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6" w:rsidRPr="003C7D4A" w:rsidRDefault="00102A06" w:rsidP="001C2BDA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C7D4A">
        <w:rPr>
          <w:rFonts w:ascii="宋体" w:hAnsi="宋体" w:cs="宋体" w:hint="eastAsia"/>
          <w:b/>
          <w:kern w:val="0"/>
          <w:sz w:val="36"/>
          <w:szCs w:val="36"/>
        </w:rPr>
        <w:t>北京师范大学</w:t>
      </w:r>
      <w:r w:rsidR="003700A7">
        <w:rPr>
          <w:rFonts w:ascii="宋体" w:hAnsi="宋体" w:cs="宋体" w:hint="eastAsia"/>
          <w:b/>
          <w:kern w:val="0"/>
          <w:sz w:val="36"/>
          <w:szCs w:val="36"/>
        </w:rPr>
        <w:t>全过程</w:t>
      </w:r>
      <w:r w:rsidR="00CA67E7" w:rsidRPr="003C7D4A">
        <w:rPr>
          <w:rFonts w:ascii="宋体" w:hAnsi="宋体" w:cs="宋体" w:hint="eastAsia"/>
          <w:b/>
          <w:kern w:val="0"/>
          <w:sz w:val="36"/>
          <w:szCs w:val="36"/>
        </w:rPr>
        <w:t>审计</w:t>
      </w:r>
      <w:r w:rsidR="00941CA9">
        <w:rPr>
          <w:rFonts w:ascii="宋体" w:hAnsi="宋体" w:cs="宋体" w:hint="eastAsia"/>
          <w:b/>
          <w:kern w:val="0"/>
          <w:sz w:val="36"/>
          <w:szCs w:val="36"/>
        </w:rPr>
        <w:t>送审</w:t>
      </w:r>
      <w:r w:rsidR="003700A7">
        <w:rPr>
          <w:rFonts w:ascii="宋体" w:hAnsi="宋体" w:cs="宋体" w:hint="eastAsia"/>
          <w:b/>
          <w:kern w:val="0"/>
          <w:sz w:val="36"/>
          <w:szCs w:val="36"/>
        </w:rPr>
        <w:t>单</w:t>
      </w:r>
    </w:p>
    <w:p w:rsidR="00472C19" w:rsidRPr="001C2BDA" w:rsidRDefault="00226E90" w:rsidP="00F50580">
      <w:pPr>
        <w:widowControl/>
        <w:tabs>
          <w:tab w:val="left" w:pos="-180"/>
        </w:tabs>
        <w:ind w:leftChars="-270" w:left="-567" w:right="480" w:firstLineChars="75" w:firstLine="158"/>
        <w:rPr>
          <w:rFonts w:ascii="宋体" w:hAnsi="宋体" w:cs="宋体"/>
          <w:kern w:val="0"/>
          <w:szCs w:val="21"/>
        </w:rPr>
      </w:pPr>
      <w:r w:rsidRPr="001C2BDA">
        <w:rPr>
          <w:rFonts w:ascii="宋体" w:hAnsi="宋体" w:cs="宋体" w:hint="eastAsia"/>
          <w:kern w:val="0"/>
          <w:szCs w:val="21"/>
        </w:rPr>
        <w:t xml:space="preserve"> 审计</w:t>
      </w:r>
      <w:r w:rsidR="00577223" w:rsidRPr="001C2BDA">
        <w:rPr>
          <w:rFonts w:ascii="宋体" w:hAnsi="宋体" w:cs="宋体" w:hint="eastAsia"/>
          <w:kern w:val="0"/>
          <w:szCs w:val="21"/>
        </w:rPr>
        <w:t>处</w:t>
      </w:r>
      <w:r w:rsidRPr="001C2BDA">
        <w:rPr>
          <w:rFonts w:ascii="宋体" w:hAnsi="宋体" w:cs="宋体" w:hint="eastAsia"/>
          <w:kern w:val="0"/>
          <w:szCs w:val="21"/>
        </w:rPr>
        <w:t>编号</w:t>
      </w:r>
    </w:p>
    <w:tbl>
      <w:tblPr>
        <w:tblW w:w="1061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6"/>
        <w:gridCol w:w="3969"/>
        <w:gridCol w:w="2801"/>
      </w:tblGrid>
      <w:tr w:rsidR="007530D5" w:rsidRPr="00913DD9" w:rsidTr="007530D5">
        <w:trPr>
          <w:cantSplit/>
          <w:trHeight w:val="633"/>
        </w:trPr>
        <w:tc>
          <w:tcPr>
            <w:tcW w:w="7815" w:type="dxa"/>
            <w:gridSpan w:val="2"/>
            <w:vMerge w:val="restart"/>
          </w:tcPr>
          <w:p w:rsidR="007530D5" w:rsidRPr="00913DD9" w:rsidRDefault="007530D5" w:rsidP="00913DD9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b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/>
                <w:b/>
                <w:kern w:val="0"/>
                <w:sz w:val="24"/>
              </w:rPr>
              <w:t>地点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7530D5" w:rsidRPr="00913DD9" w:rsidRDefault="007530D5" w:rsidP="00941CA9">
            <w:pPr>
              <w:widowControl/>
              <w:spacing w:line="240" w:lineRule="atLeast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530D5" w:rsidRDefault="007530D5" w:rsidP="00D746A8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C13807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700A7">
              <w:rPr>
                <w:rFonts w:ascii="宋体" w:hAnsi="宋体" w:cs="宋体" w:hint="eastAsia"/>
                <w:b/>
                <w:kern w:val="0"/>
                <w:sz w:val="24"/>
              </w:rPr>
              <w:t>工程建设</w:t>
            </w:r>
            <w:r w:rsidRPr="003700A7">
              <w:rPr>
                <w:rFonts w:ascii="宋体" w:hAnsi="宋体" w:cs="宋体"/>
                <w:b/>
                <w:kern w:val="0"/>
                <w:sz w:val="24"/>
              </w:rPr>
              <w:t>阶段</w:t>
            </w:r>
            <w:r w:rsidRPr="003700A7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3700A7">
              <w:rPr>
                <w:rFonts w:ascii="宋体" w:hAnsi="宋体" w:cs="宋体"/>
                <w:kern w:val="0"/>
                <w:sz w:val="24"/>
              </w:rPr>
              <w:t>建议书</w:t>
            </w:r>
            <w:r>
              <w:rPr>
                <w:rFonts w:ascii="宋体" w:hAnsi="宋体" w:cs="宋体" w:hint="eastAsia"/>
                <w:kern w:val="0"/>
                <w:sz w:val="24"/>
              </w:rPr>
              <w:t>□ 可行性</w:t>
            </w:r>
            <w:r>
              <w:rPr>
                <w:rFonts w:ascii="宋体" w:hAnsi="宋体" w:cs="宋体"/>
                <w:kern w:val="0"/>
                <w:sz w:val="24"/>
              </w:rPr>
              <w:t>研究</w:t>
            </w:r>
            <w:r>
              <w:rPr>
                <w:rFonts w:ascii="宋体" w:hAnsi="宋体" w:cs="宋体" w:hint="eastAsia"/>
                <w:kern w:val="0"/>
                <w:sz w:val="24"/>
              </w:rPr>
              <w:t>□ 初步设计□ 施工图</w:t>
            </w:r>
            <w:r>
              <w:rPr>
                <w:rFonts w:ascii="宋体" w:hAnsi="宋体" w:cs="宋体"/>
                <w:kern w:val="0"/>
                <w:sz w:val="24"/>
              </w:rPr>
              <w:t>设</w:t>
            </w:r>
          </w:p>
          <w:p w:rsidR="007530D5" w:rsidRDefault="007530D5" w:rsidP="00472C19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3700A7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t>□ 施工</w:t>
            </w:r>
            <w:r>
              <w:rPr>
                <w:rFonts w:ascii="宋体" w:hAnsi="宋体" w:cs="宋体"/>
                <w:kern w:val="0"/>
                <w:sz w:val="24"/>
              </w:rPr>
              <w:t>准备</w:t>
            </w:r>
            <w:r>
              <w:rPr>
                <w:rFonts w:ascii="宋体" w:hAnsi="宋体" w:cs="宋体" w:hint="eastAsia"/>
                <w:kern w:val="0"/>
                <w:sz w:val="24"/>
              </w:rPr>
              <w:t>□ 施工</w:t>
            </w:r>
            <w:r>
              <w:rPr>
                <w:rFonts w:ascii="宋体" w:hAnsi="宋体" w:cs="宋体"/>
                <w:kern w:val="0"/>
                <w:sz w:val="24"/>
              </w:rPr>
              <w:t>阶段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 </w:t>
            </w:r>
            <w:r w:rsidRPr="003700A7">
              <w:rPr>
                <w:rFonts w:ascii="宋体" w:hAnsi="宋体" w:cs="宋体" w:hint="eastAsia"/>
                <w:kern w:val="0"/>
                <w:sz w:val="24"/>
              </w:rPr>
              <w:t>竣工</w:t>
            </w:r>
            <w:r>
              <w:rPr>
                <w:rFonts w:ascii="宋体" w:hAnsi="宋体" w:cs="宋体" w:hint="eastAsia"/>
                <w:kern w:val="0"/>
                <w:sz w:val="24"/>
              </w:rPr>
              <w:t>后</w:t>
            </w:r>
            <w:r w:rsidRPr="003700A7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9335C">
              <w:rPr>
                <w:rFonts w:ascii="宋体" w:hAnsi="宋体" w:cs="宋体" w:hint="eastAsia"/>
                <w:kern w:val="0"/>
                <w:sz w:val="24"/>
              </w:rPr>
              <w:t>（在</w:t>
            </w:r>
            <w:r w:rsidR="0049335C">
              <w:rPr>
                <w:rFonts w:hint="eastAsia"/>
                <w:kern w:val="0"/>
                <w:sz w:val="24"/>
              </w:rPr>
              <w:t>相应阶段</w:t>
            </w:r>
            <w:r w:rsidR="0049335C">
              <w:rPr>
                <w:kern w:val="0"/>
                <w:sz w:val="24"/>
              </w:rPr>
              <w:t>的</w:t>
            </w:r>
            <w:r w:rsidR="0049335C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9335C" w:rsidRPr="0049335C">
              <w:rPr>
                <w:kern w:val="0"/>
                <w:sz w:val="24"/>
              </w:rPr>
              <w:t>中打</w:t>
            </w:r>
            <w:r w:rsidR="0049335C" w:rsidRPr="0049335C">
              <w:rPr>
                <w:rFonts w:ascii="宋体" w:hAnsi="宋体" w:hint="eastAsia"/>
                <w:kern w:val="0"/>
                <w:sz w:val="24"/>
              </w:rPr>
              <w:t>√</w:t>
            </w:r>
            <w:r w:rsidR="0049335C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7530D5" w:rsidRPr="003700A7" w:rsidRDefault="007530D5" w:rsidP="003700A7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6723D8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送审单位初审</w:t>
            </w:r>
            <w:r>
              <w:rPr>
                <w:rFonts w:ascii="宋体" w:hAnsi="宋体" w:cs="宋体"/>
                <w:b/>
                <w:kern w:val="0"/>
                <w:sz w:val="24"/>
              </w:rPr>
              <w:t>后的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送审</w:t>
            </w:r>
            <w:r w:rsidRPr="00B12834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()元；</w:t>
            </w:r>
          </w:p>
          <w:p w:rsidR="007530D5" w:rsidRDefault="007530D5" w:rsidP="003700A7">
            <w:pPr>
              <w:widowControl/>
              <w:spacing w:line="240" w:lineRule="atLeas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530D5" w:rsidRPr="00A834ED" w:rsidRDefault="007530D5" w:rsidP="00B9645D">
            <w:pPr>
              <w:widowControl/>
              <w:spacing w:line="240" w:lineRule="atLeas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</w:t>
            </w: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暂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估金额（        ）元；</w:t>
            </w:r>
          </w:p>
          <w:p w:rsidR="007530D5" w:rsidRPr="00913DD9" w:rsidRDefault="007530D5" w:rsidP="00913DD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686961">
            <w:pPr>
              <w:widowControl/>
              <w:numPr>
                <w:ilvl w:val="0"/>
                <w:numId w:val="5"/>
              </w:num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1813FD">
              <w:rPr>
                <w:rFonts w:ascii="宋体" w:hAnsi="宋体" w:cs="宋体" w:hint="eastAsia"/>
                <w:b/>
                <w:kern w:val="0"/>
                <w:sz w:val="24"/>
              </w:rPr>
              <w:t>送审事项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1813FD">
              <w:rPr>
                <w:rFonts w:ascii="宋体" w:hAnsi="宋体" w:cs="宋体"/>
                <w:kern w:val="0"/>
                <w:sz w:val="24"/>
              </w:rPr>
              <w:t>建议书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 可行性</w:t>
            </w:r>
            <w:r w:rsidRPr="001813FD">
              <w:rPr>
                <w:rFonts w:ascii="宋体" w:hAnsi="宋体" w:cs="宋体"/>
                <w:kern w:val="0"/>
                <w:sz w:val="24"/>
              </w:rPr>
              <w:t>研究报告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 投资</w:t>
            </w:r>
            <w:r w:rsidRPr="001813FD">
              <w:rPr>
                <w:rFonts w:ascii="宋体" w:hAnsi="宋体" w:cs="宋体"/>
                <w:kern w:val="0"/>
                <w:sz w:val="24"/>
              </w:rPr>
              <w:t>估算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 资审</w:t>
            </w:r>
            <w:r w:rsidRPr="001813FD">
              <w:rPr>
                <w:rFonts w:ascii="宋体" w:hAnsi="宋体" w:cs="宋体"/>
                <w:kern w:val="0"/>
                <w:sz w:val="24"/>
              </w:rPr>
              <w:t>文件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  <w:p w:rsidR="007530D5" w:rsidRDefault="007530D5" w:rsidP="001813FD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AF59BF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  <w:r w:rsidRPr="001813FD">
              <w:rPr>
                <w:rFonts w:ascii="宋体" w:hAnsi="宋体" w:cs="宋体" w:hint="eastAsia"/>
                <w:kern w:val="0"/>
                <w:sz w:val="24"/>
              </w:rPr>
              <w:t>招标</w:t>
            </w:r>
            <w:r w:rsidRPr="001813FD">
              <w:rPr>
                <w:rFonts w:ascii="宋体" w:hAnsi="宋体" w:cs="宋体"/>
                <w:kern w:val="0"/>
                <w:sz w:val="24"/>
              </w:rPr>
              <w:t>文件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 设计</w:t>
            </w:r>
            <w:r w:rsidRPr="001813FD">
              <w:rPr>
                <w:rFonts w:ascii="宋体" w:hAnsi="宋体" w:cs="宋体"/>
                <w:kern w:val="0"/>
                <w:sz w:val="24"/>
              </w:rPr>
              <w:t>概算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□合同□ 工程量清单□ 招标</w:t>
            </w:r>
            <w:r w:rsidRPr="001813FD">
              <w:rPr>
                <w:rFonts w:ascii="宋体" w:hAnsi="宋体" w:cs="宋体"/>
                <w:kern w:val="0"/>
                <w:sz w:val="24"/>
              </w:rPr>
              <w:t>控制价</w:t>
            </w:r>
            <w:r w:rsidRPr="001813FD">
              <w:rPr>
                <w:rFonts w:ascii="宋体" w:hAnsi="宋体" w:cs="宋体" w:hint="eastAsia"/>
                <w:kern w:val="0"/>
                <w:sz w:val="24"/>
              </w:rPr>
              <w:t>□ 工程</w:t>
            </w:r>
          </w:p>
          <w:p w:rsidR="007530D5" w:rsidRDefault="007530D5" w:rsidP="001813FD">
            <w:pPr>
              <w:pStyle w:val="a8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C24A5A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  <w:r w:rsidRPr="001813FD">
              <w:rPr>
                <w:rFonts w:ascii="宋体" w:hAnsi="宋体" w:cs="宋体" w:hint="eastAsia"/>
                <w:kern w:val="0"/>
                <w:sz w:val="24"/>
              </w:rPr>
              <w:t>款</w:t>
            </w:r>
            <w:r>
              <w:rPr>
                <w:rFonts w:ascii="宋体" w:hAnsi="宋体" w:cs="宋体"/>
                <w:kern w:val="0"/>
                <w:sz w:val="24"/>
              </w:rPr>
              <w:t>支付</w:t>
            </w:r>
            <w:r>
              <w:rPr>
                <w:rFonts w:ascii="宋体" w:hAnsi="宋体" w:cs="宋体" w:hint="eastAsia"/>
                <w:kern w:val="0"/>
                <w:sz w:val="24"/>
              </w:rPr>
              <w:t>□ 设计</w:t>
            </w:r>
            <w:r>
              <w:rPr>
                <w:rFonts w:ascii="宋体" w:hAnsi="宋体" w:cs="宋体"/>
                <w:kern w:val="0"/>
                <w:sz w:val="24"/>
              </w:rPr>
              <w:t>变更（</w:t>
            </w:r>
            <w:r>
              <w:rPr>
                <w:rFonts w:ascii="宋体" w:hAnsi="宋体" w:cs="宋体" w:hint="eastAsia"/>
                <w:kern w:val="0"/>
                <w:sz w:val="24"/>
              </w:rPr>
              <w:t>洽商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费用□ 索赔</w:t>
            </w:r>
            <w:r>
              <w:rPr>
                <w:rFonts w:ascii="宋体" w:hAnsi="宋体" w:cs="宋体"/>
                <w:kern w:val="0"/>
                <w:sz w:val="24"/>
              </w:rPr>
              <w:t>及反索赔相关费用</w:t>
            </w:r>
            <w:r>
              <w:rPr>
                <w:rFonts w:ascii="宋体" w:hAnsi="宋体" w:cs="宋体" w:hint="eastAsia"/>
                <w:kern w:val="0"/>
                <w:sz w:val="24"/>
              </w:rPr>
              <w:t>□ 竣工</w:t>
            </w:r>
          </w:p>
          <w:p w:rsidR="007530D5" w:rsidRDefault="007530D5" w:rsidP="00C24A5A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</w:p>
          <w:p w:rsidR="007530D5" w:rsidRPr="00C24A5A" w:rsidRDefault="007530D5" w:rsidP="00C24A5A">
            <w:pPr>
              <w:widowControl/>
              <w:spacing w:line="240" w:lineRule="atLeast"/>
              <w:ind w:left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决算</w:t>
            </w:r>
            <w:r>
              <w:rPr>
                <w:rFonts w:ascii="宋体" w:hAnsi="宋体" w:cs="宋体" w:hint="eastAsia"/>
                <w:kern w:val="0"/>
                <w:sz w:val="24"/>
              </w:rPr>
              <w:t>报告□</w:t>
            </w:r>
            <w:r w:rsidR="0049335C">
              <w:rPr>
                <w:rFonts w:ascii="宋体" w:hAnsi="宋体" w:cs="宋体" w:hint="eastAsia"/>
                <w:kern w:val="0"/>
                <w:sz w:val="24"/>
              </w:rPr>
              <w:t xml:space="preserve"> （在</w:t>
            </w:r>
            <w:r w:rsidR="0049335C" w:rsidRPr="0049335C">
              <w:rPr>
                <w:rFonts w:hint="eastAsia"/>
                <w:kern w:val="0"/>
                <w:sz w:val="24"/>
              </w:rPr>
              <w:t>送审</w:t>
            </w:r>
            <w:r w:rsidR="0049335C" w:rsidRPr="0049335C">
              <w:rPr>
                <w:kern w:val="0"/>
                <w:sz w:val="24"/>
              </w:rPr>
              <w:t>事项的</w:t>
            </w:r>
            <w:r w:rsidR="0049335C" w:rsidRPr="0049335C">
              <w:rPr>
                <w:rFonts w:hint="eastAsia"/>
                <w:kern w:val="0"/>
                <w:sz w:val="24"/>
              </w:rPr>
              <w:t>相应</w:t>
            </w:r>
            <w:r w:rsidR="0049335C" w:rsidRPr="0049335C">
              <w:rPr>
                <w:kern w:val="0"/>
                <w:sz w:val="24"/>
              </w:rPr>
              <w:t>方框中打</w:t>
            </w:r>
            <w:r w:rsidR="0049335C" w:rsidRPr="0049335C">
              <w:rPr>
                <w:rFonts w:ascii="宋体" w:hAnsi="宋体" w:hint="eastAsia"/>
                <w:kern w:val="0"/>
                <w:sz w:val="24"/>
              </w:rPr>
              <w:t>√</w:t>
            </w:r>
            <w:r w:rsidR="0049335C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7530D5" w:rsidRPr="00992633" w:rsidRDefault="007530D5" w:rsidP="00553881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 w:rsidR="007530D5" w:rsidRPr="00604A00" w:rsidRDefault="007530D5" w:rsidP="00992633">
            <w:pPr>
              <w:widowControl/>
              <w:numPr>
                <w:ilvl w:val="0"/>
                <w:numId w:val="5"/>
              </w:num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送审单位</w:t>
            </w:r>
            <w:r>
              <w:rPr>
                <w:rFonts w:ascii="宋体" w:hAnsi="宋体" w:cs="宋体"/>
                <w:b/>
                <w:kern w:val="0"/>
                <w:sz w:val="24"/>
              </w:rPr>
              <w:t>提交的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资料 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招标</w:t>
            </w:r>
            <w:r>
              <w:rPr>
                <w:rFonts w:ascii="宋体" w:hAnsi="宋体" w:cs="宋体" w:hint="eastAsia"/>
                <w:kern w:val="0"/>
                <w:sz w:val="24"/>
              </w:rPr>
              <w:t>公告（   ）页；资审文件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(  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册/页</w:t>
            </w:r>
            <w:r w:rsidRPr="00992633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7530D5" w:rsidRDefault="007530D5" w:rsidP="00604A00">
            <w:pPr>
              <w:widowControl/>
              <w:spacing w:line="24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1EE0" w:rsidRDefault="007530D5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招标文件(  </w:t>
            </w:r>
            <w:r w:rsidRPr="00604A00">
              <w:rPr>
                <w:rFonts w:ascii="宋体" w:hAnsi="宋体" w:cs="宋体" w:hint="eastAsia"/>
                <w:kern w:val="0"/>
                <w:sz w:val="24"/>
              </w:rPr>
              <w:t xml:space="preserve"> )册/</w:t>
            </w:r>
            <w:r>
              <w:rPr>
                <w:rFonts w:ascii="宋体" w:hAnsi="宋体" w:cs="宋体" w:hint="eastAsia"/>
                <w:kern w:val="0"/>
                <w:sz w:val="24"/>
              </w:rPr>
              <w:t>页；招标图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(  )</w:t>
            </w:r>
            <w:r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Pr="00B12834">
              <w:rPr>
                <w:rFonts w:ascii="宋体" w:hAnsi="宋体" w:cs="宋体" w:hint="eastAsia"/>
                <w:kern w:val="0"/>
                <w:sz w:val="24"/>
              </w:rPr>
              <w:t>张</w:t>
            </w:r>
            <w:r>
              <w:rPr>
                <w:rFonts w:ascii="宋体" w:hAnsi="宋体" w:cs="宋体" w:hint="eastAsia"/>
                <w:kern w:val="0"/>
                <w:sz w:val="24"/>
              </w:rPr>
              <w:t>；工程量清单</w:t>
            </w:r>
            <w:r w:rsidR="00F41EE0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F41EE0">
              <w:rPr>
                <w:rFonts w:ascii="宋体" w:hAnsi="宋体" w:cs="宋体"/>
                <w:kern w:val="0"/>
                <w:sz w:val="24"/>
              </w:rPr>
              <w:t>招标控制</w:t>
            </w: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价</w:t>
            </w:r>
            <w:r w:rsidR="007530D5" w:rsidRPr="00604A00">
              <w:rPr>
                <w:rFonts w:ascii="宋体" w:hAnsi="宋体" w:cs="宋体" w:hint="eastAsia"/>
                <w:kern w:val="0"/>
                <w:sz w:val="24"/>
              </w:rPr>
              <w:t>(   )</w:t>
            </w:r>
            <w:r w:rsidR="007530D5">
              <w:rPr>
                <w:rFonts w:ascii="宋体" w:hAnsi="宋体" w:cs="宋体" w:hint="eastAsia"/>
                <w:kern w:val="0"/>
                <w:sz w:val="24"/>
              </w:rPr>
              <w:t>册/</w:t>
            </w:r>
            <w:r w:rsidR="007530D5" w:rsidRPr="00604A00">
              <w:rPr>
                <w:rFonts w:ascii="宋体" w:hAnsi="宋体" w:cs="宋体" w:hint="eastAsia"/>
                <w:kern w:val="0"/>
                <w:sz w:val="24"/>
              </w:rPr>
              <w:t>页；</w:t>
            </w:r>
            <w:r w:rsidR="007530D5">
              <w:rPr>
                <w:rFonts w:ascii="宋体" w:hAnsi="宋体" w:cs="宋体" w:hint="eastAsia"/>
                <w:kern w:val="0"/>
                <w:sz w:val="24"/>
              </w:rPr>
              <w:t>设计</w:t>
            </w:r>
            <w:r w:rsidR="007530D5" w:rsidRPr="00667A2B">
              <w:rPr>
                <w:rFonts w:ascii="宋体" w:hAnsi="宋体" w:cs="宋体" w:hint="eastAsia"/>
                <w:kern w:val="0"/>
                <w:sz w:val="24"/>
              </w:rPr>
              <w:t>图(     )册/张；</w:t>
            </w:r>
            <w:r w:rsidR="007530D5">
              <w:rPr>
                <w:rFonts w:ascii="宋体" w:hAnsi="宋体" w:cs="宋体" w:hint="eastAsia"/>
                <w:kern w:val="0"/>
                <w:sz w:val="24"/>
              </w:rPr>
              <w:t>施工</w:t>
            </w:r>
            <w:r w:rsidR="007530D5" w:rsidRPr="00667A2B">
              <w:rPr>
                <w:rFonts w:ascii="宋体" w:hAnsi="宋体" w:cs="宋体" w:hint="eastAsia"/>
                <w:kern w:val="0"/>
                <w:sz w:val="24"/>
              </w:rPr>
              <w:t>图</w:t>
            </w:r>
            <w:r w:rsidR="007530D5">
              <w:rPr>
                <w:rFonts w:ascii="宋体" w:hAnsi="宋体" w:cs="宋体" w:hint="eastAsia"/>
                <w:kern w:val="0"/>
                <w:sz w:val="24"/>
              </w:rPr>
              <w:t xml:space="preserve">( </w:t>
            </w:r>
            <w:r w:rsidR="007530D5" w:rsidRPr="00667A2B">
              <w:rPr>
                <w:rFonts w:ascii="宋体" w:hAnsi="宋体" w:cs="宋体" w:hint="eastAsia"/>
                <w:kern w:val="0"/>
                <w:sz w:val="24"/>
              </w:rPr>
              <w:t xml:space="preserve">   )册/张；</w:t>
            </w:r>
            <w:r>
              <w:rPr>
                <w:rFonts w:ascii="宋体" w:hAnsi="宋体" w:cs="宋体" w:hint="eastAsia"/>
                <w:kern w:val="0"/>
                <w:sz w:val="24"/>
              </w:rPr>
              <w:t>工程</w:t>
            </w:r>
            <w:r>
              <w:rPr>
                <w:rFonts w:ascii="宋体" w:hAnsi="宋体" w:cs="宋体"/>
                <w:kern w:val="0"/>
                <w:sz w:val="24"/>
              </w:rPr>
              <w:t>款支</w:t>
            </w: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付相关文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  <w:r>
              <w:rPr>
                <w:rFonts w:ascii="宋体" w:hAnsi="宋体" w:cs="宋体"/>
                <w:kern w:val="0"/>
                <w:sz w:val="24"/>
              </w:rPr>
              <w:t>（）</w:t>
            </w:r>
            <w:r>
              <w:rPr>
                <w:rFonts w:ascii="宋体" w:hAnsi="宋体" w:cs="宋体" w:hint="eastAsia"/>
                <w:kern w:val="0"/>
                <w:sz w:val="24"/>
              </w:rPr>
              <w:t>册/页；合同()册/页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 w:rsidRPr="00AF59BF">
              <w:rPr>
                <w:rFonts w:ascii="宋体" w:hAnsi="宋体" w:cs="宋体"/>
                <w:kern w:val="0"/>
                <w:sz w:val="24"/>
              </w:rPr>
              <w:t>索赔及反索赔费用文</w:t>
            </w: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41EE0" w:rsidRDefault="00F41EE0" w:rsidP="00F41EE0">
            <w:pPr>
              <w:widowControl/>
              <w:spacing w:line="240" w:lineRule="atLeast"/>
              <w:ind w:rightChars="-138" w:right="-290"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F59BF">
              <w:rPr>
                <w:rFonts w:ascii="宋体" w:hAnsi="宋体" w:cs="宋体"/>
                <w:kern w:val="0"/>
                <w:sz w:val="24"/>
              </w:rPr>
              <w:t>件（）</w:t>
            </w:r>
            <w:r w:rsidRPr="00AF59BF">
              <w:rPr>
                <w:rFonts w:ascii="宋体" w:hAnsi="宋体" w:cs="宋体" w:hint="eastAsia"/>
                <w:kern w:val="0"/>
                <w:sz w:val="24"/>
              </w:rPr>
              <w:t>册/页</w:t>
            </w:r>
            <w:r w:rsidRPr="00AF59BF"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竣工决算</w:t>
            </w:r>
            <w:r>
              <w:rPr>
                <w:rFonts w:ascii="宋体" w:hAnsi="宋体" w:cs="宋体" w:hint="eastAsia"/>
                <w:kern w:val="0"/>
                <w:sz w:val="24"/>
              </w:rPr>
              <w:t>文件</w:t>
            </w:r>
            <w:r>
              <w:rPr>
                <w:rFonts w:ascii="宋体" w:hAnsi="宋体" w:cs="宋体"/>
                <w:kern w:val="0"/>
                <w:sz w:val="24"/>
              </w:rPr>
              <w:t>（）</w:t>
            </w:r>
            <w:r>
              <w:rPr>
                <w:rFonts w:ascii="宋体" w:hAnsi="宋体" w:cs="宋体" w:hint="eastAsia"/>
                <w:kern w:val="0"/>
                <w:sz w:val="24"/>
              </w:rPr>
              <w:t>册/页</w:t>
            </w:r>
            <w:r>
              <w:rPr>
                <w:rFonts w:ascii="宋体" w:hAnsi="宋体" w:cs="宋体"/>
                <w:kern w:val="0"/>
                <w:sz w:val="24"/>
              </w:rPr>
              <w:t>；其他</w:t>
            </w:r>
            <w:r>
              <w:rPr>
                <w:rFonts w:ascii="宋体" w:hAnsi="宋体" w:cs="宋体" w:hint="eastAsia"/>
                <w:kern w:val="0"/>
                <w:sz w:val="24"/>
              </w:rPr>
              <w:t>文件</w:t>
            </w:r>
            <w:r>
              <w:rPr>
                <w:rFonts w:ascii="宋体" w:hAnsi="宋体" w:cs="宋体"/>
                <w:kern w:val="0"/>
                <w:sz w:val="24"/>
              </w:rPr>
              <w:t>（）</w:t>
            </w:r>
            <w:r>
              <w:rPr>
                <w:rFonts w:ascii="宋体" w:hAnsi="宋体" w:cs="宋体" w:hint="eastAsia"/>
                <w:kern w:val="0"/>
                <w:sz w:val="24"/>
              </w:rPr>
              <w:t>册/页</w:t>
            </w:r>
          </w:p>
          <w:p w:rsidR="007530D5" w:rsidRDefault="007530D5" w:rsidP="00AF59BF">
            <w:pPr>
              <w:widowControl/>
              <w:spacing w:line="240" w:lineRule="atLeast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530D5" w:rsidRDefault="007530D5" w:rsidP="00A64F51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b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．</w:t>
            </w:r>
            <w:r w:rsidRPr="00C24A5A">
              <w:rPr>
                <w:rFonts w:ascii="宋体" w:hAnsi="宋体" w:cs="宋体" w:hint="eastAsia"/>
                <w:b/>
                <w:kern w:val="0"/>
                <w:sz w:val="24"/>
              </w:rPr>
              <w:t>承诺：</w:t>
            </w:r>
            <w:r w:rsidRPr="00C24A5A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本工程项目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送审</w:t>
            </w:r>
            <w:r>
              <w:rPr>
                <w:rFonts w:ascii="黑体" w:eastAsia="黑体" w:hAnsi="黑体" w:cs="宋体"/>
                <w:b/>
                <w:kern w:val="0"/>
                <w:sz w:val="24"/>
                <w:u w:val="single"/>
              </w:rPr>
              <w:t>事项的</w:t>
            </w:r>
            <w:r w:rsidRPr="00C24A5A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相关资料已全部提交，我单位对送审资</w:t>
            </w:r>
          </w:p>
          <w:p w:rsidR="007530D5" w:rsidRDefault="007530D5" w:rsidP="00A64F51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b/>
                <w:kern w:val="0"/>
                <w:sz w:val="24"/>
                <w:u w:val="single"/>
              </w:rPr>
            </w:pPr>
          </w:p>
          <w:p w:rsidR="007530D5" w:rsidRDefault="007530D5" w:rsidP="00A64F51">
            <w:pPr>
              <w:widowControl/>
              <w:spacing w:line="240" w:lineRule="atLeast"/>
              <w:ind w:firstLineChars="150" w:firstLine="361"/>
              <w:jc w:val="left"/>
              <w:rPr>
                <w:rFonts w:ascii="黑体" w:eastAsia="黑体" w:hAnsi="黑体" w:cs="宋体"/>
                <w:b/>
                <w:kern w:val="0"/>
                <w:sz w:val="24"/>
                <w:u w:val="single"/>
              </w:rPr>
            </w:pPr>
            <w:r w:rsidRPr="00C24A5A">
              <w:rPr>
                <w:rFonts w:ascii="黑体" w:eastAsia="黑体" w:hAnsi="黑体" w:cs="宋体" w:hint="eastAsia"/>
                <w:b/>
                <w:kern w:val="0"/>
                <w:sz w:val="24"/>
                <w:u w:val="single"/>
              </w:rPr>
              <w:t>料的真实性、合法性和完整性负责。签字：。</w:t>
            </w:r>
          </w:p>
          <w:p w:rsidR="007530D5" w:rsidRPr="00C24A5A" w:rsidRDefault="007530D5" w:rsidP="00C24A5A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</w:tcPr>
          <w:p w:rsidR="007530D5" w:rsidRDefault="007530D5" w:rsidP="000330D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填表</w:t>
            </w:r>
            <w:r>
              <w:rPr>
                <w:rFonts w:ascii="宋体" w:hAnsi="宋体" w:cs="宋体" w:hint="eastAsia"/>
                <w:kern w:val="0"/>
                <w:szCs w:val="21"/>
              </w:rPr>
              <w:t>（送审单位）人员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7530D5" w:rsidRPr="00913DD9" w:rsidRDefault="007530D5" w:rsidP="000330D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30D5" w:rsidRPr="00913DD9" w:rsidTr="007530D5">
        <w:trPr>
          <w:cantSplit/>
          <w:trHeight w:val="551"/>
        </w:trPr>
        <w:tc>
          <w:tcPr>
            <w:tcW w:w="7815" w:type="dxa"/>
            <w:gridSpan w:val="2"/>
            <w:vMerge/>
          </w:tcPr>
          <w:p w:rsidR="007530D5" w:rsidRPr="00913DD9" w:rsidRDefault="007530D5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</w:tcPr>
          <w:p w:rsidR="007530D5" w:rsidRDefault="007530D5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送审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单位配合审计的人员：</w:t>
            </w:r>
          </w:p>
          <w:p w:rsidR="007530D5" w:rsidRPr="00913DD9" w:rsidRDefault="007530D5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30D5" w:rsidRPr="00913DD9" w:rsidTr="007530D5">
        <w:trPr>
          <w:cantSplit/>
          <w:trHeight w:val="849"/>
        </w:trPr>
        <w:tc>
          <w:tcPr>
            <w:tcW w:w="7815" w:type="dxa"/>
            <w:gridSpan w:val="2"/>
            <w:vMerge/>
          </w:tcPr>
          <w:p w:rsidR="007530D5" w:rsidRPr="00913DD9" w:rsidRDefault="007530D5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</w:tcPr>
          <w:p w:rsidR="007530D5" w:rsidRDefault="007530D5" w:rsidP="000330D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电话及</w:t>
            </w:r>
            <w:r>
              <w:rPr>
                <w:rFonts w:ascii="宋体" w:hAnsi="宋体" w:cs="宋体"/>
                <w:kern w:val="0"/>
                <w:szCs w:val="21"/>
              </w:rPr>
              <w:t>邮箱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7530D5" w:rsidRDefault="007530D5" w:rsidP="000330D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7530D5" w:rsidRPr="00913DD9" w:rsidRDefault="007530D5" w:rsidP="000330D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30D5" w:rsidRPr="00913DD9" w:rsidTr="007530D5">
        <w:trPr>
          <w:cantSplit/>
          <w:trHeight w:val="2155"/>
        </w:trPr>
        <w:tc>
          <w:tcPr>
            <w:tcW w:w="7815" w:type="dxa"/>
            <w:gridSpan w:val="2"/>
            <w:vMerge/>
          </w:tcPr>
          <w:p w:rsidR="007530D5" w:rsidRPr="00913DD9" w:rsidRDefault="007530D5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</w:tcPr>
          <w:p w:rsidR="007530D5" w:rsidRDefault="007530D5" w:rsidP="00AF59B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送审</w:t>
            </w:r>
            <w:r>
              <w:rPr>
                <w:rFonts w:ascii="宋体" w:hAnsi="宋体" w:cs="宋体"/>
                <w:kern w:val="0"/>
                <w:sz w:val="24"/>
              </w:rPr>
              <w:t>单位聘</w:t>
            </w:r>
            <w:r>
              <w:rPr>
                <w:rFonts w:ascii="宋体" w:hAnsi="宋体" w:cs="宋体" w:hint="eastAsia"/>
                <w:kern w:val="0"/>
                <w:sz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</w:rPr>
              <w:t>的咨询单位</w:t>
            </w:r>
            <w:r w:rsidR="006D333C">
              <w:rPr>
                <w:rFonts w:ascii="宋体" w:hAnsi="宋体" w:cs="宋体" w:hint="eastAsia"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6D333C">
              <w:rPr>
                <w:rFonts w:ascii="宋体" w:hAnsi="宋体" w:cs="宋体" w:hint="eastAsia"/>
                <w:kern w:val="0"/>
                <w:sz w:val="24"/>
              </w:rPr>
              <w:t>配合</w:t>
            </w:r>
            <w:r w:rsidR="006D333C">
              <w:rPr>
                <w:rFonts w:ascii="宋体" w:hAnsi="宋体" w:cs="宋体"/>
                <w:kern w:val="0"/>
                <w:sz w:val="24"/>
              </w:rPr>
              <w:t>审计</w:t>
            </w:r>
            <w:r>
              <w:rPr>
                <w:rFonts w:ascii="宋体" w:hAnsi="宋体" w:cs="宋体" w:hint="eastAsia"/>
                <w:kern w:val="0"/>
                <w:sz w:val="24"/>
              </w:rPr>
              <w:t>人员：</w:t>
            </w:r>
          </w:p>
          <w:p w:rsidR="007530D5" w:rsidRPr="000330DF" w:rsidRDefault="007530D5" w:rsidP="00913DD9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74EC6" w:rsidRPr="00913DD9" w:rsidTr="00B0169B">
        <w:trPr>
          <w:cantSplit/>
          <w:trHeight w:val="1534"/>
        </w:trPr>
        <w:tc>
          <w:tcPr>
            <w:tcW w:w="7815" w:type="dxa"/>
            <w:gridSpan w:val="2"/>
            <w:vMerge/>
          </w:tcPr>
          <w:p w:rsidR="00274EC6" w:rsidRPr="00913DD9" w:rsidRDefault="00274EC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</w:tcPr>
          <w:p w:rsidR="00274EC6" w:rsidRDefault="00274EC6" w:rsidP="00AF59BF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邮箱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274EC6" w:rsidRPr="00913DD9" w:rsidRDefault="00274EC6" w:rsidP="00AF59B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4EC6" w:rsidRPr="00913DD9" w:rsidTr="00B0169B">
        <w:trPr>
          <w:cantSplit/>
          <w:trHeight w:val="1840"/>
        </w:trPr>
        <w:tc>
          <w:tcPr>
            <w:tcW w:w="7815" w:type="dxa"/>
            <w:gridSpan w:val="2"/>
            <w:vMerge/>
          </w:tcPr>
          <w:p w:rsidR="00274EC6" w:rsidRPr="00913DD9" w:rsidRDefault="00274EC6" w:rsidP="00913DD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</w:tcPr>
          <w:p w:rsidR="00274EC6" w:rsidRPr="00913DD9" w:rsidRDefault="00274EC6" w:rsidP="00B0169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施工单位名称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>及配合审计</w:t>
            </w:r>
            <w:r>
              <w:rPr>
                <w:rFonts w:ascii="宋体" w:hAnsi="宋体" w:cs="宋体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7530D5" w:rsidRPr="00913DD9" w:rsidTr="007530D5">
        <w:trPr>
          <w:cantSplit/>
          <w:trHeight w:val="711"/>
        </w:trPr>
        <w:tc>
          <w:tcPr>
            <w:tcW w:w="7815" w:type="dxa"/>
            <w:gridSpan w:val="2"/>
            <w:vMerge/>
            <w:tcBorders>
              <w:bottom w:val="single" w:sz="4" w:space="0" w:color="auto"/>
            </w:tcBorders>
          </w:tcPr>
          <w:p w:rsidR="007530D5" w:rsidRPr="00913DD9" w:rsidRDefault="007530D5" w:rsidP="00941B2F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530D5" w:rsidRPr="00913DD9" w:rsidRDefault="007530D5" w:rsidP="00941B2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913DD9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邮箱</w:t>
            </w:r>
            <w:r w:rsidRPr="00913DD9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7530D5" w:rsidRPr="00913DD9" w:rsidTr="007530D5">
        <w:trPr>
          <w:trHeight w:val="323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</w:tcBorders>
          </w:tcPr>
          <w:p w:rsidR="00B0169B" w:rsidRDefault="007530D5" w:rsidP="00B0169B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2C19">
              <w:rPr>
                <w:rFonts w:ascii="宋体" w:hAnsi="宋体" w:cs="宋体" w:hint="eastAsia"/>
                <w:kern w:val="0"/>
                <w:szCs w:val="21"/>
              </w:rPr>
              <w:t>送审单位</w:t>
            </w:r>
            <w:r w:rsidR="00B0169B" w:rsidRPr="00472C19"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bookmarkStart w:id="0" w:name="_GoBack"/>
            <w:bookmarkEnd w:id="0"/>
            <w:r w:rsidR="00B0169B">
              <w:rPr>
                <w:rFonts w:ascii="宋体" w:hAnsi="宋体" w:cs="宋体"/>
                <w:kern w:val="0"/>
                <w:szCs w:val="21"/>
              </w:rPr>
              <w:t>意见</w:t>
            </w:r>
            <w:r w:rsidR="00B0169B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7530D5" w:rsidRDefault="007530D5" w:rsidP="00941B2F">
            <w:pPr>
              <w:spacing w:line="360" w:lineRule="auto"/>
              <w:ind w:leftChars="507" w:left="1065"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7530D5" w:rsidP="00941B2F">
            <w:pPr>
              <w:spacing w:line="360" w:lineRule="auto"/>
              <w:ind w:firstLineChars="900" w:firstLine="189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112FD" w:rsidRDefault="006112FD" w:rsidP="00B0169B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B0169B" w:rsidP="00B0169B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B0169B" w:rsidRDefault="00B0169B" w:rsidP="006112F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2C19">
              <w:rPr>
                <w:rFonts w:ascii="宋体" w:hAnsi="宋体" w:cs="宋体" w:hint="eastAsia"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7530D5" w:rsidRPr="00472C19" w:rsidRDefault="007530D5" w:rsidP="00941B2F">
            <w:pPr>
              <w:spacing w:line="360" w:lineRule="auto"/>
              <w:ind w:firstLineChars="900" w:firstLine="189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72C19"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30D5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3419">
              <w:rPr>
                <w:rFonts w:ascii="宋体" w:hAnsi="宋体" w:cs="宋体" w:hint="eastAsia"/>
                <w:kern w:val="0"/>
                <w:sz w:val="24"/>
              </w:rPr>
              <w:t>审计人员</w:t>
            </w:r>
            <w:r>
              <w:rPr>
                <w:rFonts w:ascii="宋体" w:hAnsi="宋体" w:cs="宋体" w:hint="eastAsia"/>
                <w:kern w:val="0"/>
                <w:sz w:val="24"/>
              </w:rPr>
              <w:t>签收</w:t>
            </w:r>
            <w:r w:rsidRPr="006D483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7530D5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7530D5" w:rsidP="00941B2F">
            <w:pPr>
              <w:widowControl/>
              <w:spacing w:line="360" w:lineRule="auto"/>
              <w:ind w:firstLineChars="1050" w:firstLine="22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Default="007530D5" w:rsidP="00941B2F">
            <w:pPr>
              <w:widowControl/>
              <w:spacing w:line="360" w:lineRule="auto"/>
              <w:ind w:firstLineChars="1050" w:firstLine="22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530D5" w:rsidRPr="00913DD9" w:rsidRDefault="007530D5" w:rsidP="00941B2F">
            <w:pPr>
              <w:widowControl/>
              <w:spacing w:line="360" w:lineRule="auto"/>
              <w:ind w:firstLineChars="1050" w:firstLine="22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4835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7530D5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7530D5" w:rsidRPr="00913DD9" w:rsidRDefault="007530D5" w:rsidP="00941B2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35658" w:rsidRPr="00380AEB" w:rsidRDefault="00B46561" w:rsidP="00941B2F">
      <w:pPr>
        <w:widowControl/>
        <w:spacing w:line="360" w:lineRule="auto"/>
        <w:ind w:leftChars="-337" w:hangingChars="337" w:hanging="708"/>
        <w:jc w:val="left"/>
        <w:rPr>
          <w:kern w:val="0"/>
        </w:rPr>
      </w:pPr>
      <w:r>
        <w:rPr>
          <w:rFonts w:hint="eastAsia"/>
          <w:kern w:val="0"/>
        </w:rPr>
        <w:t>备注</w:t>
      </w:r>
      <w:r>
        <w:rPr>
          <w:kern w:val="0"/>
        </w:rPr>
        <w:t>：</w:t>
      </w:r>
      <w:r w:rsidR="005D131F">
        <w:rPr>
          <w:rFonts w:hint="eastAsia"/>
          <w:kern w:val="0"/>
        </w:rPr>
        <w:t>本表一式两份，一份</w:t>
      </w:r>
      <w:r w:rsidR="006112FD">
        <w:rPr>
          <w:rFonts w:hint="eastAsia"/>
          <w:kern w:val="0"/>
        </w:rPr>
        <w:t>送审单位</w:t>
      </w:r>
      <w:r w:rsidR="006112FD">
        <w:rPr>
          <w:kern w:val="0"/>
        </w:rPr>
        <w:t>留存</w:t>
      </w:r>
      <w:r w:rsidR="005D131F">
        <w:rPr>
          <w:rFonts w:hint="eastAsia"/>
          <w:kern w:val="0"/>
        </w:rPr>
        <w:t>，一份审计处归档（永久）。</w:t>
      </w:r>
      <w:r w:rsidR="00FB3641">
        <w:rPr>
          <w:rFonts w:hint="eastAsia"/>
          <w:kern w:val="0"/>
        </w:rPr>
        <w:t>2017.</w:t>
      </w:r>
      <w:r w:rsidR="00B35658">
        <w:rPr>
          <w:kern w:val="0"/>
        </w:rPr>
        <w:t>09.0</w:t>
      </w:r>
      <w:r w:rsidR="006112FD">
        <w:rPr>
          <w:kern w:val="0"/>
        </w:rPr>
        <w:t>4</w:t>
      </w:r>
    </w:p>
    <w:p w:rsidR="005D131F" w:rsidRPr="00262843" w:rsidRDefault="005D131F" w:rsidP="00E810C0">
      <w:pPr>
        <w:widowControl/>
        <w:spacing w:line="360" w:lineRule="auto"/>
        <w:rPr>
          <w:b/>
          <w:kern w:val="0"/>
          <w:sz w:val="30"/>
          <w:szCs w:val="30"/>
        </w:rPr>
      </w:pPr>
      <w:r w:rsidRPr="00262843">
        <w:rPr>
          <w:rFonts w:hint="eastAsia"/>
          <w:b/>
          <w:kern w:val="0"/>
          <w:sz w:val="30"/>
          <w:szCs w:val="30"/>
        </w:rPr>
        <w:lastRenderedPageBreak/>
        <w:t>填表说明：</w:t>
      </w:r>
    </w:p>
    <w:p w:rsidR="0049335C" w:rsidRDefault="00866B5F" w:rsidP="008D79DE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 w:rsidRPr="0049335C">
        <w:rPr>
          <w:rFonts w:hint="eastAsia"/>
          <w:kern w:val="0"/>
          <w:sz w:val="28"/>
          <w:szCs w:val="28"/>
        </w:rPr>
        <w:t>“北京师范大学</w:t>
      </w:r>
      <w:r w:rsidR="00B35658" w:rsidRPr="0049335C">
        <w:rPr>
          <w:rFonts w:hint="eastAsia"/>
          <w:kern w:val="0"/>
          <w:sz w:val="28"/>
          <w:szCs w:val="28"/>
        </w:rPr>
        <w:t>全</w:t>
      </w:r>
      <w:r w:rsidR="00604691" w:rsidRPr="0049335C">
        <w:rPr>
          <w:rFonts w:hint="eastAsia"/>
          <w:kern w:val="0"/>
          <w:sz w:val="28"/>
          <w:szCs w:val="28"/>
        </w:rPr>
        <w:t>过</w:t>
      </w:r>
      <w:r w:rsidR="00B35658" w:rsidRPr="0049335C">
        <w:rPr>
          <w:rFonts w:hint="eastAsia"/>
          <w:kern w:val="0"/>
          <w:sz w:val="28"/>
          <w:szCs w:val="28"/>
        </w:rPr>
        <w:t>程</w:t>
      </w:r>
      <w:r w:rsidRPr="0049335C">
        <w:rPr>
          <w:rFonts w:hint="eastAsia"/>
          <w:kern w:val="0"/>
          <w:sz w:val="28"/>
          <w:szCs w:val="28"/>
        </w:rPr>
        <w:t>审计</w:t>
      </w:r>
      <w:r w:rsidR="00A834ED" w:rsidRPr="0049335C">
        <w:rPr>
          <w:rFonts w:hint="eastAsia"/>
          <w:kern w:val="0"/>
          <w:sz w:val="28"/>
          <w:szCs w:val="28"/>
        </w:rPr>
        <w:t>送审</w:t>
      </w:r>
      <w:r w:rsidR="00B35658" w:rsidRPr="0049335C">
        <w:rPr>
          <w:rFonts w:hint="eastAsia"/>
          <w:kern w:val="0"/>
          <w:sz w:val="28"/>
          <w:szCs w:val="28"/>
        </w:rPr>
        <w:t>单</w:t>
      </w:r>
      <w:r w:rsidRPr="0049335C">
        <w:rPr>
          <w:rFonts w:hint="eastAsia"/>
          <w:kern w:val="0"/>
          <w:sz w:val="28"/>
          <w:szCs w:val="28"/>
        </w:rPr>
        <w:t>”的填报内容</w:t>
      </w:r>
      <w:r w:rsidR="00F2325E" w:rsidRPr="0049335C">
        <w:rPr>
          <w:rFonts w:hint="eastAsia"/>
          <w:b/>
          <w:kern w:val="0"/>
          <w:sz w:val="28"/>
          <w:szCs w:val="28"/>
        </w:rPr>
        <w:t>应由学校</w:t>
      </w:r>
      <w:r w:rsidR="00B35658" w:rsidRPr="0049335C">
        <w:rPr>
          <w:rFonts w:hint="eastAsia"/>
          <w:b/>
          <w:kern w:val="0"/>
          <w:sz w:val="28"/>
          <w:szCs w:val="28"/>
        </w:rPr>
        <w:t>送审</w:t>
      </w:r>
      <w:r w:rsidR="00F2325E" w:rsidRPr="0049335C">
        <w:rPr>
          <w:rFonts w:hint="eastAsia"/>
          <w:b/>
          <w:kern w:val="0"/>
          <w:sz w:val="28"/>
          <w:szCs w:val="28"/>
        </w:rPr>
        <w:t>单位</w:t>
      </w:r>
      <w:r w:rsidR="0049335C" w:rsidRPr="0049335C">
        <w:rPr>
          <w:rFonts w:hint="eastAsia"/>
          <w:b/>
          <w:kern w:val="0"/>
          <w:sz w:val="28"/>
          <w:szCs w:val="28"/>
        </w:rPr>
        <w:t>相关</w:t>
      </w:r>
      <w:r w:rsidR="00B35658" w:rsidRPr="0049335C">
        <w:rPr>
          <w:rFonts w:hint="eastAsia"/>
          <w:b/>
          <w:kern w:val="0"/>
          <w:sz w:val="28"/>
          <w:szCs w:val="28"/>
        </w:rPr>
        <w:t>人员</w:t>
      </w:r>
      <w:r w:rsidRPr="0049335C">
        <w:rPr>
          <w:rFonts w:hint="eastAsia"/>
          <w:b/>
          <w:kern w:val="0"/>
          <w:sz w:val="28"/>
          <w:szCs w:val="28"/>
        </w:rPr>
        <w:t>填写</w:t>
      </w:r>
      <w:r w:rsidR="00984ADF" w:rsidRPr="0049335C">
        <w:rPr>
          <w:rFonts w:hint="eastAsia"/>
          <w:b/>
          <w:kern w:val="0"/>
          <w:sz w:val="28"/>
          <w:szCs w:val="28"/>
        </w:rPr>
        <w:t>，</w:t>
      </w:r>
      <w:r w:rsidR="00B0169B" w:rsidRPr="0049335C">
        <w:rPr>
          <w:rFonts w:hint="eastAsia"/>
          <w:b/>
          <w:kern w:val="0"/>
          <w:sz w:val="28"/>
          <w:szCs w:val="28"/>
        </w:rPr>
        <w:t>并</w:t>
      </w:r>
      <w:r w:rsidR="00E87827" w:rsidRPr="0049335C">
        <w:rPr>
          <w:rFonts w:hint="eastAsia"/>
          <w:b/>
          <w:kern w:val="0"/>
          <w:sz w:val="28"/>
          <w:szCs w:val="28"/>
        </w:rPr>
        <w:t>签署“承诺”</w:t>
      </w:r>
      <w:r w:rsidR="006D333C" w:rsidRPr="0049335C">
        <w:rPr>
          <w:rFonts w:hint="eastAsia"/>
          <w:kern w:val="0"/>
          <w:sz w:val="28"/>
          <w:szCs w:val="28"/>
        </w:rPr>
        <w:t>，</w:t>
      </w:r>
      <w:r w:rsidR="0049335C" w:rsidRPr="0049335C">
        <w:rPr>
          <w:rFonts w:hint="eastAsia"/>
          <w:kern w:val="0"/>
          <w:sz w:val="28"/>
          <w:szCs w:val="28"/>
        </w:rPr>
        <w:t>“送审单位”栏请单位负责人签字盖章后</w:t>
      </w:r>
      <w:r w:rsidR="0049335C" w:rsidRPr="0049335C">
        <w:rPr>
          <w:kern w:val="0"/>
          <w:sz w:val="28"/>
          <w:szCs w:val="28"/>
        </w:rPr>
        <w:t>送审计处</w:t>
      </w:r>
      <w:r w:rsidR="0049335C" w:rsidRPr="0049335C">
        <w:rPr>
          <w:rFonts w:hint="eastAsia"/>
          <w:kern w:val="0"/>
          <w:sz w:val="28"/>
          <w:szCs w:val="28"/>
        </w:rPr>
        <w:t>。</w:t>
      </w:r>
    </w:p>
    <w:p w:rsidR="006373B5" w:rsidRPr="0049335C" w:rsidRDefault="00E87827" w:rsidP="008D79DE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 w:rsidRPr="0049335C">
        <w:rPr>
          <w:rFonts w:hint="eastAsia"/>
          <w:kern w:val="0"/>
          <w:sz w:val="28"/>
          <w:szCs w:val="28"/>
        </w:rPr>
        <w:t>工程</w:t>
      </w:r>
      <w:r w:rsidRPr="0049335C">
        <w:rPr>
          <w:kern w:val="0"/>
          <w:sz w:val="28"/>
          <w:szCs w:val="28"/>
        </w:rPr>
        <w:t>项目竣工结算</w:t>
      </w:r>
      <w:r w:rsidRPr="0049335C">
        <w:rPr>
          <w:rFonts w:hint="eastAsia"/>
          <w:kern w:val="0"/>
          <w:sz w:val="28"/>
          <w:szCs w:val="28"/>
        </w:rPr>
        <w:t>的</w:t>
      </w:r>
      <w:r w:rsidRPr="0049335C">
        <w:rPr>
          <w:kern w:val="0"/>
          <w:sz w:val="28"/>
          <w:szCs w:val="28"/>
        </w:rPr>
        <w:t>送审</w:t>
      </w:r>
      <w:r w:rsidRPr="0049335C">
        <w:rPr>
          <w:rFonts w:hint="eastAsia"/>
          <w:kern w:val="0"/>
          <w:sz w:val="28"/>
          <w:szCs w:val="28"/>
        </w:rPr>
        <w:t>事项</w:t>
      </w:r>
      <w:r w:rsidR="0050261F" w:rsidRPr="0049335C">
        <w:rPr>
          <w:rFonts w:hint="eastAsia"/>
          <w:kern w:val="0"/>
          <w:sz w:val="28"/>
          <w:szCs w:val="28"/>
        </w:rPr>
        <w:t>请另外</w:t>
      </w:r>
      <w:r w:rsidRPr="0049335C">
        <w:rPr>
          <w:kern w:val="0"/>
          <w:sz w:val="28"/>
          <w:szCs w:val="28"/>
        </w:rPr>
        <w:t>填</w:t>
      </w:r>
      <w:r w:rsidRPr="0049335C">
        <w:rPr>
          <w:rFonts w:hint="eastAsia"/>
          <w:kern w:val="0"/>
          <w:sz w:val="28"/>
          <w:szCs w:val="28"/>
        </w:rPr>
        <w:t>写“北京师范大学</w:t>
      </w:r>
      <w:r w:rsidRPr="0049335C">
        <w:rPr>
          <w:kern w:val="0"/>
          <w:sz w:val="28"/>
          <w:szCs w:val="28"/>
        </w:rPr>
        <w:t>竣工</w:t>
      </w:r>
      <w:r w:rsidRPr="0049335C">
        <w:rPr>
          <w:rFonts w:hint="eastAsia"/>
          <w:kern w:val="0"/>
          <w:sz w:val="28"/>
          <w:szCs w:val="28"/>
        </w:rPr>
        <w:t>结算</w:t>
      </w:r>
      <w:r w:rsidRPr="0049335C">
        <w:rPr>
          <w:kern w:val="0"/>
          <w:sz w:val="28"/>
          <w:szCs w:val="28"/>
        </w:rPr>
        <w:t>审计送审表</w:t>
      </w:r>
      <w:r w:rsidRPr="0049335C">
        <w:rPr>
          <w:rFonts w:hint="eastAsia"/>
          <w:kern w:val="0"/>
          <w:sz w:val="28"/>
          <w:szCs w:val="28"/>
        </w:rPr>
        <w:t>”</w:t>
      </w:r>
      <w:r w:rsidR="0050261F" w:rsidRPr="0049335C">
        <w:rPr>
          <w:rFonts w:hint="eastAsia"/>
          <w:kern w:val="0"/>
          <w:sz w:val="28"/>
          <w:szCs w:val="28"/>
        </w:rPr>
        <w:t>，本表</w:t>
      </w:r>
      <w:r w:rsidR="0050261F" w:rsidRPr="0049335C">
        <w:rPr>
          <w:kern w:val="0"/>
          <w:sz w:val="28"/>
          <w:szCs w:val="28"/>
        </w:rPr>
        <w:t>不作为竣工结算事项送审表</w:t>
      </w:r>
      <w:r w:rsidRPr="0049335C">
        <w:rPr>
          <w:rFonts w:hint="eastAsia"/>
          <w:kern w:val="0"/>
          <w:sz w:val="28"/>
          <w:szCs w:val="28"/>
        </w:rPr>
        <w:t>。</w:t>
      </w:r>
    </w:p>
    <w:p w:rsidR="007A3BCA" w:rsidRPr="00E87827" w:rsidRDefault="006373B5" w:rsidP="00B04071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 w:rsidRPr="00E87827">
        <w:rPr>
          <w:rFonts w:hint="eastAsia"/>
          <w:kern w:val="0"/>
          <w:sz w:val="28"/>
          <w:szCs w:val="28"/>
        </w:rPr>
        <w:t>学校</w:t>
      </w:r>
      <w:r w:rsidRPr="00E87827">
        <w:rPr>
          <w:kern w:val="0"/>
          <w:sz w:val="28"/>
          <w:szCs w:val="28"/>
        </w:rPr>
        <w:t>工程建设相关文件有：招</w:t>
      </w:r>
      <w:r w:rsidR="00E87827">
        <w:rPr>
          <w:rFonts w:hint="eastAsia"/>
          <w:kern w:val="0"/>
          <w:sz w:val="28"/>
          <w:szCs w:val="28"/>
        </w:rPr>
        <w:t>投</w:t>
      </w:r>
      <w:r w:rsidRPr="00E87827">
        <w:rPr>
          <w:kern w:val="0"/>
          <w:sz w:val="28"/>
          <w:szCs w:val="28"/>
        </w:rPr>
        <w:t>标执行师校发</w:t>
      </w:r>
      <w:r w:rsidRPr="00E87827">
        <w:rPr>
          <w:rFonts w:hint="eastAsia"/>
          <w:kern w:val="0"/>
          <w:sz w:val="28"/>
          <w:szCs w:val="28"/>
        </w:rPr>
        <w:t>【</w:t>
      </w:r>
      <w:r w:rsidRPr="00E87827">
        <w:rPr>
          <w:rFonts w:hint="eastAsia"/>
          <w:kern w:val="0"/>
          <w:sz w:val="28"/>
          <w:szCs w:val="28"/>
        </w:rPr>
        <w:t>2008</w:t>
      </w:r>
      <w:r w:rsidRPr="00E87827">
        <w:rPr>
          <w:rFonts w:hint="eastAsia"/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28</w:t>
      </w:r>
      <w:r w:rsidRPr="00E87827">
        <w:rPr>
          <w:rFonts w:hint="eastAsia"/>
          <w:kern w:val="0"/>
          <w:sz w:val="28"/>
          <w:szCs w:val="28"/>
        </w:rPr>
        <w:t>号</w:t>
      </w:r>
      <w:r w:rsidRPr="00E87827">
        <w:rPr>
          <w:kern w:val="0"/>
          <w:sz w:val="28"/>
          <w:szCs w:val="28"/>
        </w:rPr>
        <w:t>文</w:t>
      </w:r>
      <w:r w:rsidRPr="00E87827">
        <w:rPr>
          <w:rFonts w:hint="eastAsia"/>
          <w:kern w:val="0"/>
          <w:sz w:val="28"/>
          <w:szCs w:val="28"/>
        </w:rPr>
        <w:t>；</w:t>
      </w:r>
      <w:r w:rsidRPr="00E87827">
        <w:rPr>
          <w:kern w:val="0"/>
          <w:sz w:val="28"/>
          <w:szCs w:val="28"/>
        </w:rPr>
        <w:t>基建工程执行师校发</w:t>
      </w:r>
      <w:r w:rsidRPr="00E87827">
        <w:rPr>
          <w:rFonts w:hint="eastAsia"/>
          <w:kern w:val="0"/>
          <w:sz w:val="28"/>
          <w:szCs w:val="28"/>
        </w:rPr>
        <w:t>【</w:t>
      </w:r>
      <w:r w:rsidRPr="00E87827">
        <w:rPr>
          <w:rFonts w:hint="eastAsia"/>
          <w:kern w:val="0"/>
          <w:sz w:val="28"/>
          <w:szCs w:val="28"/>
        </w:rPr>
        <w:t>2011</w:t>
      </w:r>
      <w:r w:rsidRPr="00E87827">
        <w:rPr>
          <w:rFonts w:hint="eastAsia"/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34</w:t>
      </w:r>
      <w:r w:rsidRPr="00E87827">
        <w:rPr>
          <w:rFonts w:hint="eastAsia"/>
          <w:kern w:val="0"/>
          <w:sz w:val="28"/>
          <w:szCs w:val="28"/>
        </w:rPr>
        <w:t>号文</w:t>
      </w:r>
      <w:r w:rsidRPr="00E87827">
        <w:rPr>
          <w:kern w:val="0"/>
          <w:sz w:val="28"/>
          <w:szCs w:val="28"/>
        </w:rPr>
        <w:t>和师校发【</w:t>
      </w:r>
      <w:r w:rsidRPr="00E87827">
        <w:rPr>
          <w:rFonts w:hint="eastAsia"/>
          <w:kern w:val="0"/>
          <w:sz w:val="28"/>
          <w:szCs w:val="28"/>
        </w:rPr>
        <w:t>2016</w:t>
      </w:r>
      <w:r w:rsidRPr="00E87827">
        <w:rPr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86</w:t>
      </w:r>
      <w:r w:rsidRPr="00E87827">
        <w:rPr>
          <w:rFonts w:hint="eastAsia"/>
          <w:kern w:val="0"/>
          <w:sz w:val="28"/>
          <w:szCs w:val="28"/>
        </w:rPr>
        <w:t>号文；</w:t>
      </w:r>
      <w:r w:rsidRPr="00E87827">
        <w:rPr>
          <w:kern w:val="0"/>
          <w:sz w:val="28"/>
          <w:szCs w:val="28"/>
        </w:rPr>
        <w:t>修缮工程执行师校发【</w:t>
      </w:r>
      <w:r w:rsidRPr="00E87827">
        <w:rPr>
          <w:rFonts w:hint="eastAsia"/>
          <w:kern w:val="0"/>
          <w:sz w:val="28"/>
          <w:szCs w:val="28"/>
        </w:rPr>
        <w:t>2014</w:t>
      </w:r>
      <w:r w:rsidRPr="00E87827">
        <w:rPr>
          <w:rFonts w:hint="eastAsia"/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11</w:t>
      </w:r>
      <w:r w:rsidRPr="00E87827">
        <w:rPr>
          <w:rFonts w:hint="eastAsia"/>
          <w:kern w:val="0"/>
          <w:sz w:val="28"/>
          <w:szCs w:val="28"/>
        </w:rPr>
        <w:t>号</w:t>
      </w:r>
      <w:r w:rsidRPr="00E87827">
        <w:rPr>
          <w:kern w:val="0"/>
          <w:sz w:val="28"/>
          <w:szCs w:val="28"/>
        </w:rPr>
        <w:t>文</w:t>
      </w:r>
      <w:r w:rsidRPr="00E87827">
        <w:rPr>
          <w:rFonts w:hint="eastAsia"/>
          <w:kern w:val="0"/>
          <w:sz w:val="28"/>
          <w:szCs w:val="28"/>
        </w:rPr>
        <w:t>；</w:t>
      </w:r>
      <w:r w:rsidRPr="00E87827">
        <w:rPr>
          <w:kern w:val="0"/>
          <w:sz w:val="28"/>
          <w:szCs w:val="28"/>
        </w:rPr>
        <w:t xml:space="preserve"> 2017</w:t>
      </w:r>
      <w:r w:rsidRPr="00E87827">
        <w:rPr>
          <w:rFonts w:hint="eastAsia"/>
          <w:kern w:val="0"/>
          <w:sz w:val="28"/>
          <w:szCs w:val="28"/>
        </w:rPr>
        <w:t>年</w:t>
      </w:r>
      <w:r w:rsidRPr="00E87827">
        <w:rPr>
          <w:rFonts w:hint="eastAsia"/>
          <w:kern w:val="0"/>
          <w:sz w:val="28"/>
          <w:szCs w:val="28"/>
        </w:rPr>
        <w:t>1</w:t>
      </w:r>
      <w:r w:rsidRPr="00E87827">
        <w:rPr>
          <w:rFonts w:hint="eastAsia"/>
          <w:kern w:val="0"/>
          <w:sz w:val="28"/>
          <w:szCs w:val="28"/>
        </w:rPr>
        <w:t>月</w:t>
      </w:r>
      <w:r w:rsidRPr="00E87827">
        <w:rPr>
          <w:rFonts w:hint="eastAsia"/>
          <w:kern w:val="0"/>
          <w:sz w:val="28"/>
          <w:szCs w:val="28"/>
        </w:rPr>
        <w:t>23</w:t>
      </w:r>
      <w:r w:rsidRPr="00E87827">
        <w:rPr>
          <w:rFonts w:hint="eastAsia"/>
          <w:kern w:val="0"/>
          <w:sz w:val="28"/>
          <w:szCs w:val="28"/>
        </w:rPr>
        <w:t>日</w:t>
      </w:r>
      <w:r w:rsidRPr="00E87827">
        <w:rPr>
          <w:kern w:val="0"/>
          <w:sz w:val="28"/>
          <w:szCs w:val="28"/>
        </w:rPr>
        <w:t>之后的合同执行师校发【</w:t>
      </w:r>
      <w:r w:rsidRPr="00E87827">
        <w:rPr>
          <w:rFonts w:hint="eastAsia"/>
          <w:kern w:val="0"/>
          <w:sz w:val="28"/>
          <w:szCs w:val="28"/>
        </w:rPr>
        <w:t>2017</w:t>
      </w:r>
      <w:r w:rsidRPr="00E87827">
        <w:rPr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10</w:t>
      </w:r>
      <w:r w:rsidRPr="00E87827">
        <w:rPr>
          <w:rFonts w:hint="eastAsia"/>
          <w:kern w:val="0"/>
          <w:sz w:val="28"/>
          <w:szCs w:val="28"/>
        </w:rPr>
        <w:t>号</w:t>
      </w:r>
      <w:r w:rsidRPr="00E87827">
        <w:rPr>
          <w:kern w:val="0"/>
          <w:sz w:val="28"/>
          <w:szCs w:val="28"/>
        </w:rPr>
        <w:t>文</w:t>
      </w:r>
      <w:r w:rsidRPr="00E87827">
        <w:rPr>
          <w:rFonts w:hint="eastAsia"/>
          <w:kern w:val="0"/>
          <w:sz w:val="28"/>
          <w:szCs w:val="28"/>
        </w:rPr>
        <w:t>；建设</w:t>
      </w:r>
      <w:r w:rsidRPr="00E87827">
        <w:rPr>
          <w:kern w:val="0"/>
          <w:sz w:val="28"/>
          <w:szCs w:val="28"/>
        </w:rPr>
        <w:t>工程审计执行</w:t>
      </w:r>
      <w:r w:rsidRPr="00E87827">
        <w:rPr>
          <w:rFonts w:hint="eastAsia"/>
          <w:kern w:val="0"/>
          <w:sz w:val="28"/>
          <w:szCs w:val="28"/>
        </w:rPr>
        <w:t>师</w:t>
      </w:r>
      <w:r w:rsidRPr="00E87827">
        <w:rPr>
          <w:kern w:val="0"/>
          <w:sz w:val="28"/>
          <w:szCs w:val="28"/>
        </w:rPr>
        <w:t>校发【</w:t>
      </w:r>
      <w:r w:rsidRPr="00E87827">
        <w:rPr>
          <w:kern w:val="0"/>
          <w:sz w:val="28"/>
          <w:szCs w:val="28"/>
        </w:rPr>
        <w:t>2017</w:t>
      </w:r>
      <w:r w:rsidRPr="00E87827">
        <w:rPr>
          <w:kern w:val="0"/>
          <w:sz w:val="28"/>
          <w:szCs w:val="28"/>
        </w:rPr>
        <w:t>】</w:t>
      </w:r>
      <w:r w:rsidRPr="00E87827">
        <w:rPr>
          <w:kern w:val="0"/>
          <w:sz w:val="28"/>
          <w:szCs w:val="28"/>
        </w:rPr>
        <w:t>61</w:t>
      </w:r>
      <w:r w:rsidRPr="00E87827">
        <w:rPr>
          <w:rFonts w:hint="eastAsia"/>
          <w:kern w:val="0"/>
          <w:sz w:val="28"/>
          <w:szCs w:val="28"/>
        </w:rPr>
        <w:t>号</w:t>
      </w:r>
      <w:r w:rsidRPr="00E87827">
        <w:rPr>
          <w:kern w:val="0"/>
          <w:sz w:val="28"/>
          <w:szCs w:val="28"/>
        </w:rPr>
        <w:t>文</w:t>
      </w:r>
      <w:r w:rsidRPr="00E87827">
        <w:rPr>
          <w:rFonts w:hint="eastAsia"/>
          <w:kern w:val="0"/>
          <w:sz w:val="28"/>
          <w:szCs w:val="28"/>
        </w:rPr>
        <w:t>；</w:t>
      </w:r>
      <w:r w:rsidRPr="00E87827">
        <w:rPr>
          <w:kern w:val="0"/>
          <w:sz w:val="28"/>
          <w:szCs w:val="28"/>
        </w:rPr>
        <w:t>建设工程投资评审执行</w:t>
      </w:r>
      <w:r w:rsidRPr="00E87827">
        <w:rPr>
          <w:rFonts w:hint="eastAsia"/>
          <w:kern w:val="0"/>
          <w:sz w:val="28"/>
          <w:szCs w:val="28"/>
        </w:rPr>
        <w:t>师</w:t>
      </w:r>
      <w:r w:rsidRPr="00E87827">
        <w:rPr>
          <w:kern w:val="0"/>
          <w:sz w:val="28"/>
          <w:szCs w:val="28"/>
        </w:rPr>
        <w:t>校发【</w:t>
      </w:r>
      <w:r w:rsidRPr="00E87827">
        <w:rPr>
          <w:rFonts w:hint="eastAsia"/>
          <w:kern w:val="0"/>
          <w:sz w:val="28"/>
          <w:szCs w:val="28"/>
        </w:rPr>
        <w:t>2017</w:t>
      </w:r>
      <w:r w:rsidRPr="00E87827">
        <w:rPr>
          <w:kern w:val="0"/>
          <w:sz w:val="28"/>
          <w:szCs w:val="28"/>
        </w:rPr>
        <w:t>】</w:t>
      </w:r>
      <w:r w:rsidRPr="00E87827">
        <w:rPr>
          <w:rFonts w:hint="eastAsia"/>
          <w:kern w:val="0"/>
          <w:sz w:val="28"/>
          <w:szCs w:val="28"/>
        </w:rPr>
        <w:t>60</w:t>
      </w:r>
      <w:r w:rsidRPr="00E87827">
        <w:rPr>
          <w:rFonts w:hint="eastAsia"/>
          <w:kern w:val="0"/>
          <w:sz w:val="28"/>
          <w:szCs w:val="28"/>
        </w:rPr>
        <w:t>号</w:t>
      </w:r>
      <w:r w:rsidRPr="00E87827">
        <w:rPr>
          <w:kern w:val="0"/>
          <w:sz w:val="28"/>
          <w:szCs w:val="28"/>
        </w:rPr>
        <w:t>文</w:t>
      </w:r>
      <w:r w:rsidRPr="00E87827">
        <w:rPr>
          <w:rFonts w:hint="eastAsia"/>
          <w:kern w:val="0"/>
          <w:sz w:val="28"/>
          <w:szCs w:val="28"/>
        </w:rPr>
        <w:t>。</w:t>
      </w:r>
      <w:r w:rsidR="00B35658" w:rsidRPr="00E87827">
        <w:rPr>
          <w:rFonts w:hint="eastAsia"/>
          <w:kern w:val="0"/>
          <w:sz w:val="28"/>
          <w:szCs w:val="28"/>
        </w:rPr>
        <w:t>工程项目</w:t>
      </w:r>
      <w:r w:rsidR="00B35658" w:rsidRPr="00E87827">
        <w:rPr>
          <w:kern w:val="0"/>
          <w:sz w:val="28"/>
          <w:szCs w:val="28"/>
        </w:rPr>
        <w:t>设计</w:t>
      </w:r>
      <w:r w:rsidR="00B35658" w:rsidRPr="00E87827">
        <w:rPr>
          <w:rFonts w:hint="eastAsia"/>
          <w:kern w:val="0"/>
          <w:sz w:val="28"/>
          <w:szCs w:val="28"/>
        </w:rPr>
        <w:t>概算</w:t>
      </w:r>
      <w:r w:rsidR="00B35658" w:rsidRPr="00E87827">
        <w:rPr>
          <w:kern w:val="0"/>
          <w:sz w:val="28"/>
          <w:szCs w:val="28"/>
        </w:rPr>
        <w:t>在</w:t>
      </w:r>
      <w:r w:rsidR="00B35658" w:rsidRPr="00E87827">
        <w:rPr>
          <w:rFonts w:hint="eastAsia"/>
          <w:kern w:val="0"/>
          <w:sz w:val="28"/>
          <w:szCs w:val="28"/>
        </w:rPr>
        <w:t>3000</w:t>
      </w:r>
      <w:r w:rsidR="00C87C98" w:rsidRPr="00E87827">
        <w:rPr>
          <w:rFonts w:hint="eastAsia"/>
          <w:kern w:val="0"/>
          <w:sz w:val="28"/>
          <w:szCs w:val="28"/>
        </w:rPr>
        <w:t>万元以</w:t>
      </w:r>
      <w:r w:rsidR="00B35658" w:rsidRPr="00E87827">
        <w:rPr>
          <w:rFonts w:hint="eastAsia"/>
          <w:kern w:val="0"/>
          <w:sz w:val="28"/>
          <w:szCs w:val="28"/>
        </w:rPr>
        <w:t>上建设</w:t>
      </w:r>
      <w:r w:rsidR="00B35658" w:rsidRPr="00E87827">
        <w:rPr>
          <w:kern w:val="0"/>
          <w:sz w:val="28"/>
          <w:szCs w:val="28"/>
        </w:rPr>
        <w:t>项目（</w:t>
      </w:r>
      <w:r w:rsidR="00B35658" w:rsidRPr="00E87827">
        <w:rPr>
          <w:rFonts w:hint="eastAsia"/>
          <w:kern w:val="0"/>
          <w:sz w:val="28"/>
          <w:szCs w:val="28"/>
        </w:rPr>
        <w:t>含</w:t>
      </w:r>
      <w:r w:rsidR="00B35658" w:rsidRPr="00E87827">
        <w:rPr>
          <w:kern w:val="0"/>
          <w:sz w:val="28"/>
          <w:szCs w:val="28"/>
        </w:rPr>
        <w:t>新建、修缮</w:t>
      </w:r>
      <w:r w:rsidR="00B35658" w:rsidRPr="00E87827">
        <w:rPr>
          <w:rFonts w:hint="eastAsia"/>
          <w:kern w:val="0"/>
          <w:sz w:val="28"/>
          <w:szCs w:val="28"/>
        </w:rPr>
        <w:t>和</w:t>
      </w:r>
      <w:r w:rsidR="00B35658" w:rsidRPr="00E87827">
        <w:rPr>
          <w:kern w:val="0"/>
          <w:sz w:val="28"/>
          <w:szCs w:val="28"/>
        </w:rPr>
        <w:t>基础设施）</w:t>
      </w:r>
      <w:r w:rsidR="00B35658" w:rsidRPr="00E87827">
        <w:rPr>
          <w:rFonts w:hint="eastAsia"/>
          <w:kern w:val="0"/>
          <w:sz w:val="28"/>
          <w:szCs w:val="28"/>
        </w:rPr>
        <w:t>需</w:t>
      </w:r>
      <w:r w:rsidR="00B35658" w:rsidRPr="00E87827">
        <w:rPr>
          <w:kern w:val="0"/>
          <w:sz w:val="28"/>
          <w:szCs w:val="28"/>
        </w:rPr>
        <w:t>进行全过程审计</w:t>
      </w:r>
      <w:r w:rsidR="0050261F">
        <w:rPr>
          <w:rFonts w:hint="eastAsia"/>
          <w:kern w:val="0"/>
          <w:sz w:val="28"/>
          <w:szCs w:val="28"/>
        </w:rPr>
        <w:t>；</w:t>
      </w:r>
      <w:r w:rsidR="00B35658" w:rsidRPr="00E87827">
        <w:rPr>
          <w:rFonts w:hint="eastAsia"/>
          <w:kern w:val="0"/>
          <w:sz w:val="28"/>
          <w:szCs w:val="28"/>
        </w:rPr>
        <w:t>投资</w:t>
      </w:r>
      <w:r w:rsidR="00B35658" w:rsidRPr="00E87827">
        <w:rPr>
          <w:kern w:val="0"/>
          <w:sz w:val="28"/>
          <w:szCs w:val="28"/>
        </w:rPr>
        <w:t>立项超</w:t>
      </w:r>
      <w:r w:rsidR="00B35658" w:rsidRPr="00E87827">
        <w:rPr>
          <w:rFonts w:hint="eastAsia"/>
          <w:kern w:val="0"/>
          <w:sz w:val="28"/>
          <w:szCs w:val="28"/>
        </w:rPr>
        <w:t>50</w:t>
      </w:r>
      <w:r w:rsidR="00B35658" w:rsidRPr="00E87827">
        <w:rPr>
          <w:rFonts w:hint="eastAsia"/>
          <w:kern w:val="0"/>
          <w:sz w:val="28"/>
          <w:szCs w:val="28"/>
        </w:rPr>
        <w:t>万</w:t>
      </w:r>
      <w:r w:rsidR="00B35658" w:rsidRPr="00E87827">
        <w:rPr>
          <w:kern w:val="0"/>
          <w:sz w:val="28"/>
          <w:szCs w:val="28"/>
        </w:rPr>
        <w:t>的工程项目需进行投资评审。</w:t>
      </w:r>
    </w:p>
    <w:p w:rsidR="00624B2D" w:rsidRDefault="00624B2D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全部送审资料请提供</w:t>
      </w:r>
      <w:r w:rsidR="00282921">
        <w:rPr>
          <w:rFonts w:hint="eastAsia"/>
          <w:kern w:val="0"/>
          <w:sz w:val="28"/>
          <w:szCs w:val="28"/>
        </w:rPr>
        <w:t>签字</w:t>
      </w:r>
      <w:r w:rsidR="00282921">
        <w:rPr>
          <w:kern w:val="0"/>
          <w:sz w:val="28"/>
          <w:szCs w:val="28"/>
        </w:rPr>
        <w:t>盖章齐全的</w:t>
      </w:r>
      <w:r>
        <w:rPr>
          <w:rFonts w:hint="eastAsia"/>
          <w:kern w:val="0"/>
          <w:sz w:val="28"/>
          <w:szCs w:val="28"/>
        </w:rPr>
        <w:t>纸质版原件，审计结束全部归还送审单位。不能提供原件的，请在复印件资料上加盖单位公章</w:t>
      </w:r>
      <w:r w:rsidR="009038B4">
        <w:rPr>
          <w:rFonts w:hint="eastAsia"/>
          <w:kern w:val="0"/>
          <w:sz w:val="28"/>
          <w:szCs w:val="28"/>
        </w:rPr>
        <w:t>（骑缝章）</w:t>
      </w:r>
      <w:r>
        <w:rPr>
          <w:rFonts w:hint="eastAsia"/>
          <w:kern w:val="0"/>
          <w:sz w:val="28"/>
          <w:szCs w:val="28"/>
        </w:rPr>
        <w:t>，送审的复印件资料审计处不再归还送审单位。</w:t>
      </w:r>
    </w:p>
    <w:p w:rsidR="00B05483" w:rsidRDefault="0028292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投资估算</w:t>
      </w:r>
      <w:r>
        <w:rPr>
          <w:kern w:val="0"/>
          <w:sz w:val="28"/>
          <w:szCs w:val="28"/>
        </w:rPr>
        <w:t>、设计概算、工程量清单、招标控制价</w:t>
      </w:r>
      <w:r>
        <w:rPr>
          <w:rFonts w:hint="eastAsia"/>
          <w:kern w:val="0"/>
          <w:sz w:val="28"/>
          <w:szCs w:val="28"/>
        </w:rPr>
        <w:t>、</w:t>
      </w:r>
      <w:r w:rsidR="00C7719A">
        <w:rPr>
          <w:rFonts w:hint="eastAsia"/>
          <w:kern w:val="0"/>
          <w:sz w:val="28"/>
          <w:szCs w:val="28"/>
        </w:rPr>
        <w:t>工程</w:t>
      </w:r>
      <w:r w:rsidR="00C7719A">
        <w:rPr>
          <w:kern w:val="0"/>
          <w:sz w:val="28"/>
          <w:szCs w:val="28"/>
        </w:rPr>
        <w:t>进度款、</w:t>
      </w:r>
      <w:r>
        <w:rPr>
          <w:kern w:val="0"/>
          <w:sz w:val="28"/>
          <w:szCs w:val="28"/>
        </w:rPr>
        <w:t>变更（</w:t>
      </w:r>
      <w:r>
        <w:rPr>
          <w:rFonts w:hint="eastAsia"/>
          <w:kern w:val="0"/>
          <w:sz w:val="28"/>
          <w:szCs w:val="28"/>
        </w:rPr>
        <w:t>洽商</w:t>
      </w:r>
      <w:r>
        <w:rPr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费用</w:t>
      </w:r>
      <w:r>
        <w:rPr>
          <w:kern w:val="0"/>
          <w:sz w:val="28"/>
          <w:szCs w:val="28"/>
        </w:rPr>
        <w:t>、</w:t>
      </w:r>
      <w:r w:rsidR="006D333C">
        <w:rPr>
          <w:rFonts w:hint="eastAsia"/>
          <w:kern w:val="0"/>
          <w:sz w:val="28"/>
          <w:szCs w:val="28"/>
        </w:rPr>
        <w:t>竣工</w:t>
      </w:r>
      <w:r w:rsidR="006D333C">
        <w:rPr>
          <w:kern w:val="0"/>
          <w:sz w:val="28"/>
          <w:szCs w:val="28"/>
        </w:rPr>
        <w:t>决算报表、</w:t>
      </w:r>
      <w:r>
        <w:rPr>
          <w:kern w:val="0"/>
          <w:sz w:val="28"/>
          <w:szCs w:val="28"/>
        </w:rPr>
        <w:t>索赔及反索赔费用等</w:t>
      </w:r>
      <w:r w:rsidR="009C56C1">
        <w:rPr>
          <w:rFonts w:hint="eastAsia"/>
          <w:kern w:val="0"/>
          <w:sz w:val="28"/>
          <w:szCs w:val="28"/>
        </w:rPr>
        <w:t>须</w:t>
      </w:r>
      <w:r w:rsidR="00624B2D">
        <w:rPr>
          <w:rFonts w:hint="eastAsia"/>
          <w:kern w:val="0"/>
          <w:sz w:val="28"/>
          <w:szCs w:val="28"/>
        </w:rPr>
        <w:t>提供电子版文件</w:t>
      </w:r>
      <w:r w:rsidR="00681004">
        <w:rPr>
          <w:rFonts w:hint="eastAsia"/>
          <w:kern w:val="0"/>
          <w:sz w:val="28"/>
          <w:szCs w:val="28"/>
        </w:rPr>
        <w:t>，</w:t>
      </w:r>
      <w:hyperlink r:id="rId8" w:history="1"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电子版文件发至</w:t>
        </w:r>
        <w:r w:rsidR="00681004" w:rsidRPr="003D295F">
          <w:rPr>
            <w:rStyle w:val="a9"/>
            <w:rFonts w:hint="eastAsia"/>
            <w:kern w:val="0"/>
            <w:sz w:val="28"/>
            <w:szCs w:val="28"/>
          </w:rPr>
          <w:t>sjc@bnu.edu.cn</w:t>
        </w:r>
      </w:hyperlink>
      <w:r w:rsidR="00681004">
        <w:rPr>
          <w:rFonts w:hint="eastAsia"/>
          <w:kern w:val="0"/>
          <w:sz w:val="28"/>
          <w:szCs w:val="28"/>
        </w:rPr>
        <w:t>。</w:t>
      </w:r>
      <w:r w:rsidR="006D333C">
        <w:rPr>
          <w:rFonts w:hint="eastAsia"/>
          <w:kern w:val="0"/>
          <w:sz w:val="28"/>
          <w:szCs w:val="28"/>
        </w:rPr>
        <w:t>除竣工</w:t>
      </w:r>
      <w:r w:rsidR="006D333C">
        <w:rPr>
          <w:kern w:val="0"/>
          <w:sz w:val="28"/>
          <w:szCs w:val="28"/>
        </w:rPr>
        <w:t>决算报表外，其他费用</w:t>
      </w:r>
      <w:r w:rsidR="00C7719A">
        <w:rPr>
          <w:rFonts w:hint="eastAsia"/>
          <w:kern w:val="0"/>
          <w:sz w:val="28"/>
          <w:szCs w:val="28"/>
        </w:rPr>
        <w:t>须</w:t>
      </w:r>
      <w:r w:rsidR="006D333C">
        <w:rPr>
          <w:kern w:val="0"/>
          <w:sz w:val="28"/>
          <w:szCs w:val="28"/>
        </w:rPr>
        <w:t>提供</w:t>
      </w:r>
      <w:r w:rsidR="00624B2D">
        <w:rPr>
          <w:rFonts w:hint="eastAsia"/>
          <w:kern w:val="0"/>
          <w:sz w:val="28"/>
          <w:szCs w:val="28"/>
        </w:rPr>
        <w:t>预算软</w:t>
      </w:r>
      <w:r w:rsidR="00681004">
        <w:rPr>
          <w:rFonts w:hint="eastAsia"/>
          <w:kern w:val="0"/>
          <w:sz w:val="28"/>
          <w:szCs w:val="28"/>
        </w:rPr>
        <w:t>件</w:t>
      </w:r>
      <w:r w:rsidR="006D333C">
        <w:rPr>
          <w:rFonts w:hint="eastAsia"/>
          <w:kern w:val="0"/>
          <w:sz w:val="28"/>
          <w:szCs w:val="28"/>
        </w:rPr>
        <w:t>版</w:t>
      </w:r>
      <w:r w:rsidR="006D333C">
        <w:rPr>
          <w:kern w:val="0"/>
          <w:sz w:val="28"/>
          <w:szCs w:val="28"/>
        </w:rPr>
        <w:t>电子版</w:t>
      </w:r>
      <w:r w:rsidR="00681004">
        <w:rPr>
          <w:rFonts w:hint="eastAsia"/>
          <w:kern w:val="0"/>
          <w:sz w:val="28"/>
          <w:szCs w:val="28"/>
        </w:rPr>
        <w:t>；</w:t>
      </w:r>
      <w:r w:rsidR="00624B2D">
        <w:rPr>
          <w:rFonts w:hint="eastAsia"/>
          <w:kern w:val="0"/>
          <w:sz w:val="28"/>
          <w:szCs w:val="28"/>
        </w:rPr>
        <w:t>图纸</w:t>
      </w:r>
      <w:r w:rsidR="001147C0">
        <w:rPr>
          <w:rFonts w:hint="eastAsia"/>
          <w:kern w:val="0"/>
          <w:sz w:val="28"/>
          <w:szCs w:val="28"/>
        </w:rPr>
        <w:t>（含</w:t>
      </w:r>
      <w:r w:rsidR="001147C0">
        <w:rPr>
          <w:kern w:val="0"/>
          <w:sz w:val="28"/>
          <w:szCs w:val="28"/>
        </w:rPr>
        <w:t>招标图、</w:t>
      </w:r>
      <w:r w:rsidR="009C56C1">
        <w:rPr>
          <w:rFonts w:hint="eastAsia"/>
          <w:kern w:val="0"/>
          <w:sz w:val="28"/>
          <w:szCs w:val="28"/>
        </w:rPr>
        <w:t>设计</w:t>
      </w:r>
      <w:r w:rsidR="001147C0">
        <w:rPr>
          <w:kern w:val="0"/>
          <w:sz w:val="28"/>
          <w:szCs w:val="28"/>
        </w:rPr>
        <w:t>图</w:t>
      </w:r>
      <w:r w:rsidR="009C56C1">
        <w:rPr>
          <w:rFonts w:hint="eastAsia"/>
          <w:kern w:val="0"/>
          <w:sz w:val="28"/>
          <w:szCs w:val="28"/>
        </w:rPr>
        <w:t>、</w:t>
      </w:r>
      <w:r w:rsidR="009C56C1">
        <w:rPr>
          <w:kern w:val="0"/>
          <w:sz w:val="28"/>
          <w:szCs w:val="28"/>
        </w:rPr>
        <w:t>施工图</w:t>
      </w:r>
      <w:r w:rsidR="001147C0">
        <w:rPr>
          <w:rFonts w:hint="eastAsia"/>
          <w:kern w:val="0"/>
          <w:sz w:val="28"/>
          <w:szCs w:val="28"/>
        </w:rPr>
        <w:t>）</w:t>
      </w:r>
      <w:r w:rsidR="00624B2D">
        <w:rPr>
          <w:rFonts w:hint="eastAsia"/>
          <w:kern w:val="0"/>
          <w:sz w:val="28"/>
          <w:szCs w:val="28"/>
        </w:rPr>
        <w:t>如有电子版，</w:t>
      </w:r>
      <w:r w:rsidR="00C7719A">
        <w:rPr>
          <w:rFonts w:hint="eastAsia"/>
          <w:kern w:val="0"/>
          <w:sz w:val="28"/>
          <w:szCs w:val="28"/>
        </w:rPr>
        <w:t>须</w:t>
      </w:r>
      <w:r w:rsidR="00624B2D">
        <w:rPr>
          <w:rFonts w:hint="eastAsia"/>
          <w:kern w:val="0"/>
          <w:sz w:val="28"/>
          <w:szCs w:val="28"/>
        </w:rPr>
        <w:t>同时提供</w:t>
      </w:r>
      <w:r w:rsidR="00681004">
        <w:rPr>
          <w:rFonts w:hint="eastAsia"/>
          <w:kern w:val="0"/>
          <w:sz w:val="28"/>
          <w:szCs w:val="28"/>
        </w:rPr>
        <w:t>。</w:t>
      </w:r>
    </w:p>
    <w:p w:rsidR="00866B5F" w:rsidRPr="00B05483" w:rsidRDefault="009C56C1" w:rsidP="00C87C98">
      <w:pPr>
        <w:widowControl/>
        <w:numPr>
          <w:ilvl w:val="0"/>
          <w:numId w:val="8"/>
        </w:numPr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表中</w:t>
      </w:r>
      <w:r w:rsidR="007A3BCA" w:rsidRPr="00B05483">
        <w:rPr>
          <w:rFonts w:hint="eastAsia"/>
          <w:kern w:val="0"/>
          <w:sz w:val="28"/>
          <w:szCs w:val="28"/>
        </w:rPr>
        <w:t>“</w:t>
      </w:r>
      <w:r>
        <w:rPr>
          <w:rFonts w:hint="eastAsia"/>
          <w:kern w:val="0"/>
          <w:sz w:val="28"/>
          <w:szCs w:val="28"/>
        </w:rPr>
        <w:t>送审单位</w:t>
      </w:r>
      <w:r>
        <w:rPr>
          <w:kern w:val="0"/>
          <w:sz w:val="28"/>
          <w:szCs w:val="28"/>
        </w:rPr>
        <w:t>聘请的咨询单位</w:t>
      </w:r>
      <w:r w:rsidR="007A3BCA" w:rsidRPr="00B05483">
        <w:rPr>
          <w:rFonts w:hint="eastAsia"/>
          <w:kern w:val="0"/>
          <w:sz w:val="28"/>
          <w:szCs w:val="28"/>
        </w:rPr>
        <w:t>”</w:t>
      </w:r>
      <w:r>
        <w:rPr>
          <w:rFonts w:hint="eastAsia"/>
          <w:kern w:val="0"/>
          <w:sz w:val="28"/>
          <w:szCs w:val="28"/>
        </w:rPr>
        <w:t>是指建设</w:t>
      </w:r>
      <w:r>
        <w:rPr>
          <w:kern w:val="0"/>
          <w:sz w:val="28"/>
          <w:szCs w:val="28"/>
        </w:rPr>
        <w:t>项目不同阶段</w:t>
      </w:r>
      <w:r>
        <w:rPr>
          <w:rFonts w:hint="eastAsia"/>
          <w:kern w:val="0"/>
          <w:sz w:val="28"/>
          <w:szCs w:val="28"/>
        </w:rPr>
        <w:t>的</w:t>
      </w:r>
      <w:r>
        <w:rPr>
          <w:kern w:val="0"/>
          <w:sz w:val="28"/>
          <w:szCs w:val="28"/>
        </w:rPr>
        <w:t>咨询单位，包括</w:t>
      </w:r>
      <w:r>
        <w:rPr>
          <w:rFonts w:hint="eastAsia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>设计单位、勘察单位、</w:t>
      </w:r>
      <w:r>
        <w:rPr>
          <w:rFonts w:hint="eastAsia"/>
          <w:kern w:val="0"/>
          <w:sz w:val="28"/>
          <w:szCs w:val="28"/>
        </w:rPr>
        <w:t>工程</w:t>
      </w:r>
      <w:r>
        <w:rPr>
          <w:kern w:val="0"/>
          <w:sz w:val="28"/>
          <w:szCs w:val="28"/>
        </w:rPr>
        <w:t>造价咨询公司</w:t>
      </w:r>
      <w:r>
        <w:rPr>
          <w:rFonts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>监理单位等</w:t>
      </w:r>
    </w:p>
    <w:sectPr w:rsidR="00866B5F" w:rsidRPr="00B05483" w:rsidSect="00C62C0E">
      <w:headerReference w:type="default" r:id="rId9"/>
      <w:pgSz w:w="11906" w:h="16838"/>
      <w:pgMar w:top="794" w:right="113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05" w:rsidRDefault="00C90A05">
      <w:r>
        <w:separator/>
      </w:r>
    </w:p>
  </w:endnote>
  <w:endnote w:type="continuationSeparator" w:id="1">
    <w:p w:rsidR="00C90A05" w:rsidRDefault="00C9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05" w:rsidRDefault="00C90A05">
      <w:r>
        <w:separator/>
      </w:r>
    </w:p>
  </w:footnote>
  <w:footnote w:type="continuationSeparator" w:id="1">
    <w:p w:rsidR="00C90A05" w:rsidRDefault="00C9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BF" w:rsidRDefault="000B69BF" w:rsidP="000B69B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9"/>
    <w:multiLevelType w:val="hybridMultilevel"/>
    <w:tmpl w:val="DF36AFC8"/>
    <w:lvl w:ilvl="0" w:tplc="0FB2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A15414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AF298B"/>
    <w:multiLevelType w:val="hybridMultilevel"/>
    <w:tmpl w:val="867A75CA"/>
    <w:lvl w:ilvl="0" w:tplc="AD1C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EC128A"/>
    <w:multiLevelType w:val="hybridMultilevel"/>
    <w:tmpl w:val="A3B61CD4"/>
    <w:lvl w:ilvl="0" w:tplc="C1D6B7A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F63DFE"/>
    <w:multiLevelType w:val="multilevel"/>
    <w:tmpl w:val="DFC06800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E259C3"/>
    <w:multiLevelType w:val="hybridMultilevel"/>
    <w:tmpl w:val="5204C4D4"/>
    <w:lvl w:ilvl="0" w:tplc="96549130">
      <w:start w:val="9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D57F18"/>
    <w:multiLevelType w:val="hybridMultilevel"/>
    <w:tmpl w:val="0F1297AA"/>
    <w:lvl w:ilvl="0" w:tplc="2ED6562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B3D2DEB"/>
    <w:multiLevelType w:val="hybridMultilevel"/>
    <w:tmpl w:val="DFC06800"/>
    <w:lvl w:ilvl="0" w:tplc="E354A412">
      <w:start w:val="1"/>
      <w:numFmt w:val="japaneseCounting"/>
      <w:lvlText w:val="第%1条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194"/>
    <w:rsid w:val="00025EEE"/>
    <w:rsid w:val="000330DF"/>
    <w:rsid w:val="00033402"/>
    <w:rsid w:val="000A12A6"/>
    <w:rsid w:val="000B0021"/>
    <w:rsid w:val="000B69BF"/>
    <w:rsid w:val="000C52E1"/>
    <w:rsid w:val="000E3E43"/>
    <w:rsid w:val="000E4B30"/>
    <w:rsid w:val="00102A06"/>
    <w:rsid w:val="00105003"/>
    <w:rsid w:val="00111194"/>
    <w:rsid w:val="001147C0"/>
    <w:rsid w:val="00131BDB"/>
    <w:rsid w:val="00137BBB"/>
    <w:rsid w:val="00151925"/>
    <w:rsid w:val="00173B4F"/>
    <w:rsid w:val="001742E0"/>
    <w:rsid w:val="001813FD"/>
    <w:rsid w:val="00182BB6"/>
    <w:rsid w:val="00195ACC"/>
    <w:rsid w:val="001A106C"/>
    <w:rsid w:val="001B2C3E"/>
    <w:rsid w:val="001B4E86"/>
    <w:rsid w:val="001C2BDA"/>
    <w:rsid w:val="001C5803"/>
    <w:rsid w:val="001C677C"/>
    <w:rsid w:val="001C72D6"/>
    <w:rsid w:val="001D265E"/>
    <w:rsid w:val="001D29F6"/>
    <w:rsid w:val="00207FF4"/>
    <w:rsid w:val="00226E90"/>
    <w:rsid w:val="00257939"/>
    <w:rsid w:val="00262843"/>
    <w:rsid w:val="00274EC6"/>
    <w:rsid w:val="00282921"/>
    <w:rsid w:val="0028564B"/>
    <w:rsid w:val="00285F96"/>
    <w:rsid w:val="0029426B"/>
    <w:rsid w:val="002B1EC7"/>
    <w:rsid w:val="002D233E"/>
    <w:rsid w:val="002D62B4"/>
    <w:rsid w:val="002D7C1F"/>
    <w:rsid w:val="0030037C"/>
    <w:rsid w:val="00300ABC"/>
    <w:rsid w:val="00312151"/>
    <w:rsid w:val="00316744"/>
    <w:rsid w:val="0034273A"/>
    <w:rsid w:val="0035241C"/>
    <w:rsid w:val="00356A9B"/>
    <w:rsid w:val="003675B2"/>
    <w:rsid w:val="003700A7"/>
    <w:rsid w:val="00371B68"/>
    <w:rsid w:val="00380AEB"/>
    <w:rsid w:val="00394891"/>
    <w:rsid w:val="003C551A"/>
    <w:rsid w:val="003C7D4A"/>
    <w:rsid w:val="003E3B1E"/>
    <w:rsid w:val="003F01AF"/>
    <w:rsid w:val="003F0FB5"/>
    <w:rsid w:val="003F1152"/>
    <w:rsid w:val="00420013"/>
    <w:rsid w:val="00423012"/>
    <w:rsid w:val="004249BF"/>
    <w:rsid w:val="0045358F"/>
    <w:rsid w:val="004630C6"/>
    <w:rsid w:val="00472C19"/>
    <w:rsid w:val="00483263"/>
    <w:rsid w:val="0049335C"/>
    <w:rsid w:val="004B0AD3"/>
    <w:rsid w:val="004B1EC0"/>
    <w:rsid w:val="004B29B3"/>
    <w:rsid w:val="004B4070"/>
    <w:rsid w:val="004C0FC9"/>
    <w:rsid w:val="004C1891"/>
    <w:rsid w:val="004E2FC1"/>
    <w:rsid w:val="004E3EE1"/>
    <w:rsid w:val="0050261F"/>
    <w:rsid w:val="00512A8E"/>
    <w:rsid w:val="00513CF0"/>
    <w:rsid w:val="00524753"/>
    <w:rsid w:val="0053016E"/>
    <w:rsid w:val="0053317F"/>
    <w:rsid w:val="00533CB7"/>
    <w:rsid w:val="005459E0"/>
    <w:rsid w:val="00553881"/>
    <w:rsid w:val="00563B5C"/>
    <w:rsid w:val="00577223"/>
    <w:rsid w:val="005869B3"/>
    <w:rsid w:val="005A58F4"/>
    <w:rsid w:val="005C2746"/>
    <w:rsid w:val="005D131F"/>
    <w:rsid w:val="005E7497"/>
    <w:rsid w:val="005F6642"/>
    <w:rsid w:val="00604691"/>
    <w:rsid w:val="00604A00"/>
    <w:rsid w:val="006112FD"/>
    <w:rsid w:val="00613DB2"/>
    <w:rsid w:val="00615D52"/>
    <w:rsid w:val="00624B2D"/>
    <w:rsid w:val="006373B5"/>
    <w:rsid w:val="006374C8"/>
    <w:rsid w:val="006436F2"/>
    <w:rsid w:val="00651FD1"/>
    <w:rsid w:val="00667A2B"/>
    <w:rsid w:val="006730AF"/>
    <w:rsid w:val="00681004"/>
    <w:rsid w:val="00682675"/>
    <w:rsid w:val="00684F02"/>
    <w:rsid w:val="006A7C48"/>
    <w:rsid w:val="006D1ED6"/>
    <w:rsid w:val="006D2E14"/>
    <w:rsid w:val="006D333C"/>
    <w:rsid w:val="006D4835"/>
    <w:rsid w:val="006E115C"/>
    <w:rsid w:val="006F7F89"/>
    <w:rsid w:val="00707343"/>
    <w:rsid w:val="0071278A"/>
    <w:rsid w:val="007266E6"/>
    <w:rsid w:val="00732146"/>
    <w:rsid w:val="00740095"/>
    <w:rsid w:val="007467B4"/>
    <w:rsid w:val="007530D5"/>
    <w:rsid w:val="00765FB2"/>
    <w:rsid w:val="00766849"/>
    <w:rsid w:val="00786562"/>
    <w:rsid w:val="00787BDE"/>
    <w:rsid w:val="007A3BCA"/>
    <w:rsid w:val="007A6336"/>
    <w:rsid w:val="007B0DF8"/>
    <w:rsid w:val="007B3A0C"/>
    <w:rsid w:val="007C2090"/>
    <w:rsid w:val="007D0FF0"/>
    <w:rsid w:val="007D54EF"/>
    <w:rsid w:val="007F64C0"/>
    <w:rsid w:val="00844060"/>
    <w:rsid w:val="00853778"/>
    <w:rsid w:val="008662AE"/>
    <w:rsid w:val="00866B5F"/>
    <w:rsid w:val="00874682"/>
    <w:rsid w:val="008E15E7"/>
    <w:rsid w:val="00900F26"/>
    <w:rsid w:val="009019F2"/>
    <w:rsid w:val="009038B4"/>
    <w:rsid w:val="00903E32"/>
    <w:rsid w:val="00913DD9"/>
    <w:rsid w:val="00914D16"/>
    <w:rsid w:val="00935EF8"/>
    <w:rsid w:val="00941B2F"/>
    <w:rsid w:val="00941CA9"/>
    <w:rsid w:val="00944832"/>
    <w:rsid w:val="00952A93"/>
    <w:rsid w:val="009569AB"/>
    <w:rsid w:val="00966613"/>
    <w:rsid w:val="00973194"/>
    <w:rsid w:val="009833B0"/>
    <w:rsid w:val="00984ADF"/>
    <w:rsid w:val="00992633"/>
    <w:rsid w:val="009A1180"/>
    <w:rsid w:val="009A43FA"/>
    <w:rsid w:val="009A71EC"/>
    <w:rsid w:val="009B5A3A"/>
    <w:rsid w:val="009B6FFA"/>
    <w:rsid w:val="009B79F0"/>
    <w:rsid w:val="009C181F"/>
    <w:rsid w:val="009C56C1"/>
    <w:rsid w:val="009D4F22"/>
    <w:rsid w:val="009E3D27"/>
    <w:rsid w:val="00A2324B"/>
    <w:rsid w:val="00A2782C"/>
    <w:rsid w:val="00A40D9E"/>
    <w:rsid w:val="00A4793A"/>
    <w:rsid w:val="00A54EF8"/>
    <w:rsid w:val="00A64F51"/>
    <w:rsid w:val="00A8059C"/>
    <w:rsid w:val="00A834ED"/>
    <w:rsid w:val="00A83711"/>
    <w:rsid w:val="00A84ACD"/>
    <w:rsid w:val="00A87656"/>
    <w:rsid w:val="00AA3EAD"/>
    <w:rsid w:val="00AC25BE"/>
    <w:rsid w:val="00AD5AEE"/>
    <w:rsid w:val="00AF59BF"/>
    <w:rsid w:val="00B0169B"/>
    <w:rsid w:val="00B0519E"/>
    <w:rsid w:val="00B05483"/>
    <w:rsid w:val="00B12834"/>
    <w:rsid w:val="00B35658"/>
    <w:rsid w:val="00B36721"/>
    <w:rsid w:val="00B36BFA"/>
    <w:rsid w:val="00B46561"/>
    <w:rsid w:val="00B8077C"/>
    <w:rsid w:val="00B9645D"/>
    <w:rsid w:val="00BA4730"/>
    <w:rsid w:val="00BC3650"/>
    <w:rsid w:val="00BF1F3A"/>
    <w:rsid w:val="00BF536F"/>
    <w:rsid w:val="00C053F2"/>
    <w:rsid w:val="00C24A5A"/>
    <w:rsid w:val="00C275F7"/>
    <w:rsid w:val="00C31B15"/>
    <w:rsid w:val="00C35B3F"/>
    <w:rsid w:val="00C62648"/>
    <w:rsid w:val="00C62C0E"/>
    <w:rsid w:val="00C66CCA"/>
    <w:rsid w:val="00C71CDC"/>
    <w:rsid w:val="00C7719A"/>
    <w:rsid w:val="00C850A6"/>
    <w:rsid w:val="00C87C98"/>
    <w:rsid w:val="00C90A05"/>
    <w:rsid w:val="00C94E08"/>
    <w:rsid w:val="00C956D7"/>
    <w:rsid w:val="00CA67E7"/>
    <w:rsid w:val="00CB0CBE"/>
    <w:rsid w:val="00CB0CC5"/>
    <w:rsid w:val="00CB4CA7"/>
    <w:rsid w:val="00CC61B2"/>
    <w:rsid w:val="00CC6B96"/>
    <w:rsid w:val="00CD2751"/>
    <w:rsid w:val="00CD5A89"/>
    <w:rsid w:val="00CD6B66"/>
    <w:rsid w:val="00D01525"/>
    <w:rsid w:val="00D0792A"/>
    <w:rsid w:val="00D12E5A"/>
    <w:rsid w:val="00D20921"/>
    <w:rsid w:val="00D2275F"/>
    <w:rsid w:val="00D45EA2"/>
    <w:rsid w:val="00D50AE7"/>
    <w:rsid w:val="00D5777C"/>
    <w:rsid w:val="00D63746"/>
    <w:rsid w:val="00D66547"/>
    <w:rsid w:val="00D746A8"/>
    <w:rsid w:val="00D74CC6"/>
    <w:rsid w:val="00D75AD7"/>
    <w:rsid w:val="00D816C2"/>
    <w:rsid w:val="00D9111A"/>
    <w:rsid w:val="00DD0E43"/>
    <w:rsid w:val="00DE625B"/>
    <w:rsid w:val="00DF6B12"/>
    <w:rsid w:val="00E0521A"/>
    <w:rsid w:val="00E052A6"/>
    <w:rsid w:val="00E129F6"/>
    <w:rsid w:val="00E26102"/>
    <w:rsid w:val="00E34652"/>
    <w:rsid w:val="00E5059B"/>
    <w:rsid w:val="00E51C27"/>
    <w:rsid w:val="00E810C0"/>
    <w:rsid w:val="00E87827"/>
    <w:rsid w:val="00EB1439"/>
    <w:rsid w:val="00EE14E5"/>
    <w:rsid w:val="00F10606"/>
    <w:rsid w:val="00F14055"/>
    <w:rsid w:val="00F2325E"/>
    <w:rsid w:val="00F23E7D"/>
    <w:rsid w:val="00F33419"/>
    <w:rsid w:val="00F37DF4"/>
    <w:rsid w:val="00F41EE0"/>
    <w:rsid w:val="00F50580"/>
    <w:rsid w:val="00F55A89"/>
    <w:rsid w:val="00F563B6"/>
    <w:rsid w:val="00F77211"/>
    <w:rsid w:val="00F86854"/>
    <w:rsid w:val="00F87DBC"/>
    <w:rsid w:val="00F95731"/>
    <w:rsid w:val="00FB2627"/>
    <w:rsid w:val="00FB3641"/>
    <w:rsid w:val="00FB3E16"/>
    <w:rsid w:val="00FB6C99"/>
    <w:rsid w:val="00FE6101"/>
    <w:rsid w:val="00FF43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FC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4">
    <w:name w:val="Table Grid"/>
    <w:basedOn w:val="a1"/>
    <w:rsid w:val="005E7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4F22"/>
    <w:rPr>
      <w:sz w:val="18"/>
      <w:szCs w:val="18"/>
    </w:rPr>
  </w:style>
  <w:style w:type="paragraph" w:styleId="a6">
    <w:name w:val="header"/>
    <w:basedOn w:val="a"/>
    <w:rsid w:val="000B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B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4E3EE1"/>
    <w:pPr>
      <w:ind w:firstLineChars="200" w:firstLine="420"/>
    </w:pPr>
  </w:style>
  <w:style w:type="character" w:styleId="a9">
    <w:name w:val="Hyperlink"/>
    <w:basedOn w:val="a0"/>
    <w:rsid w:val="00624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5991;&#20214;&#21457;&#33267;sjc@b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C6F2D91-8240-4066-8BD5-4E67E01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SkyUN.Org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第一条 为规范我校基建工程、修缮工程和其它工程项目的内部审计工作，提高审计质量，控制工程建设资金，保证工程造价的真实性和合法性，维护学校的合法利益，根据《中华人们共和国审计法》、教育部第17号令《教育系统内部审计工作规定》、教财（2000）16号《关于</dc:title>
  <dc:creator>ZRH</dc:creator>
  <cp:lastModifiedBy>郝庆瑜</cp:lastModifiedBy>
  <cp:revision>2</cp:revision>
  <cp:lastPrinted>2016-04-12T06:58:00Z</cp:lastPrinted>
  <dcterms:created xsi:type="dcterms:W3CDTF">2017-09-12T08:46:00Z</dcterms:created>
  <dcterms:modified xsi:type="dcterms:W3CDTF">2017-09-12T08:46:00Z</dcterms:modified>
</cp:coreProperties>
</file>